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8C" w:rsidRDefault="007E1A8C" w:rsidP="007E1A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A8C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№51 «ТОПОЛЕК» ГОРОДА КАЛУГИ</w:t>
      </w:r>
    </w:p>
    <w:p w:rsidR="007E1A8C" w:rsidRDefault="007E1A8C" w:rsidP="007E1A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97C89E" wp14:editId="25F82CFE">
            <wp:simplePos x="0" y="0"/>
            <wp:positionH relativeFrom="column">
              <wp:posOffset>1909445</wp:posOffset>
            </wp:positionH>
            <wp:positionV relativeFrom="paragraph">
              <wp:posOffset>238125</wp:posOffset>
            </wp:positionV>
            <wp:extent cx="1847850" cy="1699260"/>
            <wp:effectExtent l="0" t="0" r="0" b="0"/>
            <wp:wrapNone/>
            <wp:docPr id="3" name="Рисунок 3" descr="https://i.pinimg.com/736x/5a/b4/a4/5ab4a45c724cb962a0c27f31afaaa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a/b4/a4/5ab4a45c724cb962a0c27f31afaaaf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8BDDD8" wp14:editId="56CA9457">
            <wp:simplePos x="0" y="0"/>
            <wp:positionH relativeFrom="column">
              <wp:posOffset>-251460</wp:posOffset>
            </wp:positionH>
            <wp:positionV relativeFrom="paragraph">
              <wp:posOffset>238125</wp:posOffset>
            </wp:positionV>
            <wp:extent cx="2161229" cy="1847850"/>
            <wp:effectExtent l="0" t="0" r="0" b="0"/>
            <wp:wrapNone/>
            <wp:docPr id="2" name="Рисунок 2" descr="https://46tv.ru/uploads/posts/2020-03/1583392921_gyzcdabd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6tv.ru/uploads/posts/2020-03/1583392921_gyzcdabdc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6" cy="185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A8C" w:rsidRPr="007E1A8C" w:rsidRDefault="007E1A8C" w:rsidP="007E1A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476F3D3" wp14:editId="3274AB1D">
            <wp:simplePos x="0" y="0"/>
            <wp:positionH relativeFrom="column">
              <wp:posOffset>4196715</wp:posOffset>
            </wp:positionH>
            <wp:positionV relativeFrom="paragraph">
              <wp:posOffset>79375</wp:posOffset>
            </wp:positionV>
            <wp:extent cx="1504950" cy="1504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24_oooo.plu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349" w:rsidRDefault="003A6349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349" w:rsidRDefault="003A6349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7E1A8C" w:rsidP="003A63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C" w:rsidRDefault="003A6349" w:rsidP="003A63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создания личностно-развивающей образовательной среды дошкольного учреждения (2021-2023 гг.)</w:t>
      </w: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349" w:rsidRDefault="003A6349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DB1F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A6349" w:rsidRP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349">
        <w:rPr>
          <w:rFonts w:ascii="Times New Roman" w:hAnsi="Times New Roman" w:cs="Times New Roman"/>
          <w:sz w:val="28"/>
          <w:szCs w:val="28"/>
        </w:rPr>
        <w:t>Разработчики проекта:</w:t>
      </w:r>
    </w:p>
    <w:p w:rsidR="003A6349" w:rsidRDefault="00DB1F5C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Оксана Александровна,</w:t>
      </w:r>
    </w:p>
    <w:p w:rsidR="00DB1F5C" w:rsidRDefault="00DB1F5C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Ропот Анна Андреевна,</w:t>
      </w:r>
    </w:p>
    <w:p w:rsidR="00DB1F5C" w:rsidRDefault="00DB1F5C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Торхова Серафима Николаевна</w:t>
      </w: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49" w:rsidRDefault="003A6349" w:rsidP="003A63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A6349" w:rsidRPr="003A6349" w:rsidRDefault="003A6349" w:rsidP="003A63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2021</w:t>
      </w: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8C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 w:rsidRPr="00D44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1.ИНФОРМАЦИОННО-АНАЛИТИЧЕСКОЕ ОБОСНОВАНИЕ ПРОЕКТА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1.1.</w:t>
      </w:r>
      <w:r w:rsidR="001D77B3">
        <w:rPr>
          <w:rFonts w:ascii="Times New Roman" w:hAnsi="Times New Roman" w:cs="Times New Roman"/>
          <w:sz w:val="28"/>
          <w:szCs w:val="28"/>
        </w:rPr>
        <w:t xml:space="preserve"> </w:t>
      </w:r>
      <w:r w:rsidRPr="00D445ED">
        <w:rPr>
          <w:rFonts w:ascii="Times New Roman" w:hAnsi="Times New Roman" w:cs="Times New Roman"/>
          <w:sz w:val="28"/>
          <w:szCs w:val="28"/>
        </w:rPr>
        <w:t>Информационная справка об ОО и ее среде.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1.2.</w:t>
      </w:r>
      <w:r w:rsidR="001D77B3">
        <w:rPr>
          <w:rFonts w:ascii="Times New Roman" w:hAnsi="Times New Roman" w:cs="Times New Roman"/>
          <w:sz w:val="28"/>
          <w:szCs w:val="28"/>
        </w:rPr>
        <w:t xml:space="preserve"> </w:t>
      </w:r>
      <w:r w:rsidRPr="00D445ED">
        <w:rPr>
          <w:rFonts w:ascii="Times New Roman" w:hAnsi="Times New Roman" w:cs="Times New Roman"/>
          <w:sz w:val="28"/>
          <w:szCs w:val="28"/>
        </w:rPr>
        <w:t>Использованные методы и процедуры анализа и прогнозирования. Выводы из анализа.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2.ЦЕЛЕВОЙ БЛОК ПРОЕКТА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2.1.</w:t>
      </w:r>
      <w:r w:rsidR="00B111CF">
        <w:rPr>
          <w:rFonts w:ascii="Times New Roman" w:hAnsi="Times New Roman" w:cs="Times New Roman"/>
          <w:sz w:val="28"/>
          <w:szCs w:val="28"/>
        </w:rPr>
        <w:t xml:space="preserve"> </w:t>
      </w:r>
      <w:r w:rsidRPr="00D445ED">
        <w:rPr>
          <w:rFonts w:ascii="Times New Roman" w:hAnsi="Times New Roman" w:cs="Times New Roman"/>
          <w:sz w:val="28"/>
          <w:szCs w:val="28"/>
        </w:rPr>
        <w:t xml:space="preserve">ЛРОС ОО с новой конфигурацией типов (новой доминантой) и улучшенными показателями по характеристикам.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2.2.</w:t>
      </w:r>
      <w:r w:rsidR="00B111CF">
        <w:rPr>
          <w:rFonts w:ascii="Times New Roman" w:hAnsi="Times New Roman" w:cs="Times New Roman"/>
          <w:sz w:val="28"/>
          <w:szCs w:val="28"/>
        </w:rPr>
        <w:t xml:space="preserve"> </w:t>
      </w:r>
      <w:r w:rsidRPr="00D445ED">
        <w:rPr>
          <w:rFonts w:ascii="Times New Roman" w:hAnsi="Times New Roman" w:cs="Times New Roman"/>
          <w:sz w:val="28"/>
          <w:szCs w:val="28"/>
        </w:rPr>
        <w:t xml:space="preserve">Новые возможности, создаваемые ЛРОС в ОО для детей и взрослых.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2.3.</w:t>
      </w:r>
      <w:r w:rsidR="00B111CF">
        <w:rPr>
          <w:rFonts w:ascii="Times New Roman" w:hAnsi="Times New Roman" w:cs="Times New Roman"/>
          <w:sz w:val="28"/>
          <w:szCs w:val="28"/>
        </w:rPr>
        <w:t xml:space="preserve"> </w:t>
      </w:r>
      <w:r w:rsidRPr="00D445ED">
        <w:rPr>
          <w:rFonts w:ascii="Times New Roman" w:hAnsi="Times New Roman" w:cs="Times New Roman"/>
          <w:sz w:val="28"/>
          <w:szCs w:val="28"/>
        </w:rPr>
        <w:t xml:space="preserve">Образ желаемого состояния ОО (по формуле «3+2»).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2.4.</w:t>
      </w:r>
      <w:r w:rsidR="00B111CF">
        <w:rPr>
          <w:rFonts w:ascii="Times New Roman" w:hAnsi="Times New Roman" w:cs="Times New Roman"/>
          <w:sz w:val="28"/>
          <w:szCs w:val="28"/>
        </w:rPr>
        <w:t xml:space="preserve"> </w:t>
      </w:r>
      <w:r w:rsidRPr="00D445ED">
        <w:rPr>
          <w:rFonts w:ascii="Times New Roman" w:hAnsi="Times New Roman" w:cs="Times New Roman"/>
          <w:sz w:val="28"/>
          <w:szCs w:val="28"/>
        </w:rPr>
        <w:t xml:space="preserve">Главные результаты жизнедеятельности ОО после создания ЛРОС.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3.СТРАТЕГИЯ И ТАКТИКА СОЗДАНИЯ ЛРОС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3.1.Крупные стратегические изменения и стратегический план создания ЛРОС ОО (по формуле «3+2»).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3.2.Уточнение целей проекта по годам.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3.3.Конкретный план реализации важнейших изменений в ОО для создания ЛРОС, конкретные действия и мероприятия проекта (по формуле «3+2»).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D445ED" w:rsidRP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Материалы поясняющего, иллюстративного характера, дополняющие основной текст. </w:t>
      </w:r>
    </w:p>
    <w:p w:rsidR="008D59AB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Состав продуктов проектного ресурсного портфеля ОО.</w:t>
      </w:r>
    </w:p>
    <w:p w:rsidR="00D445ED" w:rsidRDefault="00D445ED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A8C" w:rsidRDefault="007E1A8C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Pr="00D445ED" w:rsidRDefault="007E1509" w:rsidP="00D4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ED" w:rsidRPr="00D445ED" w:rsidRDefault="00D445ED" w:rsidP="00D445ED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ED">
        <w:rPr>
          <w:rFonts w:ascii="Times New Roman" w:hAnsi="Times New Roman" w:cs="Times New Roman"/>
          <w:b/>
          <w:sz w:val="28"/>
          <w:szCs w:val="28"/>
        </w:rPr>
        <w:lastRenderedPageBreak/>
        <w:t>ПАСПОРТ УПРАВЛЕНЧЕСКОГО ПРОЕКТА ОО СОЗДАНИЯ ЛРОС</w:t>
      </w:r>
    </w:p>
    <w:p w:rsidR="00D445ED" w:rsidRPr="00D445ED" w:rsidRDefault="003D23CC" w:rsidP="00D445E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ООО: </w:t>
      </w:r>
      <w:r w:rsidR="00D445ED" w:rsidRPr="00D445ED">
        <w:rPr>
          <w:rFonts w:ascii="Times New Roman" w:hAnsi="Times New Roman" w:cs="Times New Roman"/>
          <w:sz w:val="28"/>
          <w:szCs w:val="28"/>
        </w:rPr>
        <w:t>МБДОУ №51 «Тополек» города Калуги</w:t>
      </w:r>
    </w:p>
    <w:p w:rsidR="00D445ED" w:rsidRPr="00D445ED" w:rsidRDefault="003D23CC" w:rsidP="00D445E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23CC">
        <w:rPr>
          <w:rFonts w:ascii="Times New Roman" w:hAnsi="Times New Roman" w:cs="Times New Roman"/>
          <w:sz w:val="28"/>
          <w:szCs w:val="28"/>
        </w:rPr>
        <w:t>Название проекта создания ЛРОС, годы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1F5C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D445ED" w:rsidRPr="00D445ED">
        <w:rPr>
          <w:rFonts w:ascii="Times New Roman" w:hAnsi="Times New Roman" w:cs="Times New Roman"/>
          <w:sz w:val="28"/>
          <w:szCs w:val="28"/>
        </w:rPr>
        <w:t xml:space="preserve"> личностного потенциала педагогов ДОО как </w:t>
      </w:r>
      <w:r w:rsidR="00DB1F5C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 w:rsidR="00D445ED" w:rsidRPr="00D445ED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DB1F5C">
        <w:rPr>
          <w:rFonts w:ascii="Times New Roman" w:hAnsi="Times New Roman" w:cs="Times New Roman"/>
          <w:sz w:val="28"/>
          <w:szCs w:val="28"/>
        </w:rPr>
        <w:t>повышения качества образования</w:t>
      </w:r>
      <w:r w:rsidR="00D445ED" w:rsidRPr="00D445ED">
        <w:rPr>
          <w:rFonts w:ascii="Times New Roman" w:hAnsi="Times New Roman" w:cs="Times New Roman"/>
          <w:sz w:val="28"/>
          <w:szCs w:val="28"/>
        </w:rPr>
        <w:t>.</w:t>
      </w:r>
    </w:p>
    <w:p w:rsidR="00B1193A" w:rsidRPr="003D23CC" w:rsidRDefault="00D445ED" w:rsidP="00B1193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      </w:t>
      </w:r>
      <w:r w:rsidRPr="003D23CC">
        <w:rPr>
          <w:rFonts w:ascii="Times New Roman" w:hAnsi="Times New Roman" w:cs="Times New Roman"/>
          <w:sz w:val="28"/>
          <w:szCs w:val="28"/>
        </w:rPr>
        <w:tab/>
        <w:t xml:space="preserve"> Годы реа</w:t>
      </w:r>
      <w:r w:rsidR="00B1193A" w:rsidRPr="003D23CC">
        <w:rPr>
          <w:rFonts w:ascii="Times New Roman" w:hAnsi="Times New Roman" w:cs="Times New Roman"/>
          <w:sz w:val="28"/>
          <w:szCs w:val="28"/>
        </w:rPr>
        <w:t>лизации проекта: 2021-2023</w:t>
      </w:r>
    </w:p>
    <w:p w:rsidR="00D445ED" w:rsidRPr="003D23CC" w:rsidRDefault="00B1193A" w:rsidP="00B1193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23CC">
        <w:rPr>
          <w:rFonts w:ascii="Times New Roman" w:hAnsi="Times New Roman" w:cs="Times New Roman"/>
          <w:sz w:val="28"/>
          <w:szCs w:val="28"/>
        </w:rPr>
        <w:t xml:space="preserve">3.   </w:t>
      </w:r>
      <w:r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3CC" w:rsidRPr="003D23CC">
        <w:rPr>
          <w:rFonts w:ascii="Times New Roman" w:hAnsi="Times New Roman" w:cs="Times New Roman"/>
          <w:sz w:val="28"/>
          <w:szCs w:val="28"/>
        </w:rPr>
        <w:t>2-3 тезиса, особенно ярко раскрывающие особенности проекта</w:t>
      </w:r>
      <w:r w:rsidR="00B911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D23CC"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1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71F4"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>роект направлен на создание в МБДОУ</w:t>
      </w:r>
      <w:r w:rsidR="00DB1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№51 «Тополек»</w:t>
      </w:r>
      <w:r w:rsidR="00ED71F4"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ЛРОС </w:t>
      </w:r>
      <w:r w:rsidR="00DB1F5C">
        <w:rPr>
          <w:rFonts w:ascii="Times New Roman" w:hAnsi="Times New Roman" w:cs="Times New Roman"/>
          <w:color w:val="000000" w:themeColor="text1"/>
          <w:sz w:val="28"/>
          <w:szCs w:val="28"/>
        </w:rPr>
        <w:t>с увеличением показателей по оси свобода и активность</w:t>
      </w:r>
      <w:r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обеспечивающе</w:t>
      </w:r>
      <w:r w:rsidR="00ED71F4"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новые возможности для развития личностного потенциала участников образовательных отношений. </w:t>
      </w:r>
      <w:bookmarkStart w:id="1" w:name="_Hlk58146130"/>
      <w:r w:rsidR="00ED71F4"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>Ключевой идеей проекта является осуществление системных изменений в ОО для создания ЛРОС желаемого типа</w:t>
      </w:r>
      <w:r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71F4"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="00ED71F4" w:rsidRPr="003D23CC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проекта проведено исследование стартового состояния и определён желаемый тип ЛРОС с улучшенными показателями по характеристикам, осуществлено стратегическое и тактическое планирование изменений для создания ЛРОС. Реализация проекта обеспечивает повышение качества образования в ОО.</w:t>
      </w:r>
    </w:p>
    <w:p w:rsidR="00D445ED" w:rsidRPr="003D23CC" w:rsidRDefault="00D445ED" w:rsidP="00D445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23CC">
        <w:rPr>
          <w:rFonts w:ascii="Times New Roman" w:hAnsi="Times New Roman" w:cs="Times New Roman"/>
          <w:sz w:val="28"/>
          <w:szCs w:val="28"/>
        </w:rPr>
        <w:t xml:space="preserve">4. </w:t>
      </w:r>
      <w:r w:rsidRPr="003D23CC">
        <w:rPr>
          <w:rFonts w:ascii="Times New Roman" w:hAnsi="Times New Roman" w:cs="Times New Roman"/>
          <w:sz w:val="28"/>
          <w:szCs w:val="28"/>
        </w:rPr>
        <w:tab/>
        <w:t>Исполнители проекта: Педагоги МБДОУ №51</w:t>
      </w:r>
    </w:p>
    <w:p w:rsidR="00D445ED" w:rsidRPr="00D445ED" w:rsidRDefault="00D445ED" w:rsidP="00D445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5. </w:t>
      </w:r>
      <w:r w:rsidRPr="00D445ED">
        <w:rPr>
          <w:rFonts w:ascii="Times New Roman" w:hAnsi="Times New Roman" w:cs="Times New Roman"/>
          <w:sz w:val="28"/>
          <w:szCs w:val="28"/>
        </w:rPr>
        <w:tab/>
        <w:t>Доминирующий тип ОС ОО в начале проекта: догматично-карьерный тип с пассивной зависимостью.</w:t>
      </w:r>
    </w:p>
    <w:p w:rsidR="00D445ED" w:rsidRPr="00D445ED" w:rsidRDefault="00D445ED" w:rsidP="00D445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6.</w:t>
      </w:r>
      <w:r w:rsidRPr="00D445ED">
        <w:rPr>
          <w:rFonts w:ascii="Times New Roman" w:hAnsi="Times New Roman" w:cs="Times New Roman"/>
          <w:sz w:val="28"/>
          <w:szCs w:val="28"/>
        </w:rPr>
        <w:tab/>
        <w:t>Состояние ключевых характеристик ОС ОО в начале проекта:</w:t>
      </w:r>
    </w:p>
    <w:p w:rsidR="00D445ED" w:rsidRPr="00D445ED" w:rsidRDefault="00D445ED" w:rsidP="00D445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            Образовательная среда организации характеризуется максимальной устойчивостью, что отражается ее стабильностью во времени. Но в тоже время минимальное значение показателей ЛРОС имеет мобильность, активность, когерентность и эмоциональность. Таким образом среда дошкольного учреждения не способна к органичным эволюционным изменениям, в контексте взаимоотношений со средой обитания, характеризуется низкой степенью согласованности влияния на личность данной среды с влияниями других факторов среды обитания и недостаточным соотношением эмоционального и рационального компонентов.</w:t>
      </w:r>
    </w:p>
    <w:p w:rsidR="00D445ED" w:rsidRPr="00D445ED" w:rsidRDefault="00D445ED" w:rsidP="00D445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7. </w:t>
      </w:r>
      <w:r w:rsidRPr="00D445ED">
        <w:rPr>
          <w:rFonts w:ascii="Times New Roman" w:hAnsi="Times New Roman" w:cs="Times New Roman"/>
          <w:sz w:val="28"/>
          <w:szCs w:val="28"/>
        </w:rPr>
        <w:tab/>
      </w:r>
      <w:r w:rsidRPr="00A93F58">
        <w:rPr>
          <w:rFonts w:ascii="Times New Roman" w:hAnsi="Times New Roman" w:cs="Times New Roman"/>
          <w:sz w:val="28"/>
          <w:szCs w:val="28"/>
        </w:rPr>
        <w:t xml:space="preserve">Ключевая проблема проекта: </w:t>
      </w:r>
      <w:proofErr w:type="spellStart"/>
      <w:r w:rsidR="00A93F5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93F58">
        <w:rPr>
          <w:rFonts w:ascii="Times New Roman" w:hAnsi="Times New Roman" w:cs="Times New Roman"/>
          <w:sz w:val="28"/>
          <w:szCs w:val="28"/>
        </w:rPr>
        <w:t xml:space="preserve"> желаемого доминирующего типа ЛРОС и требуемого уровня развития ряда ее характеристик.</w:t>
      </w:r>
    </w:p>
    <w:p w:rsidR="00D445ED" w:rsidRPr="007841E6" w:rsidRDefault="00D445ED" w:rsidP="00D445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45ED">
        <w:rPr>
          <w:rFonts w:ascii="Times New Roman" w:hAnsi="Times New Roman" w:cs="Times New Roman"/>
          <w:sz w:val="28"/>
          <w:szCs w:val="28"/>
        </w:rPr>
        <w:t>8.</w:t>
      </w:r>
      <w:r w:rsidRPr="00D445ED">
        <w:rPr>
          <w:rFonts w:ascii="Times New Roman" w:hAnsi="Times New Roman" w:cs="Times New Roman"/>
          <w:sz w:val="28"/>
          <w:szCs w:val="28"/>
        </w:rPr>
        <w:tab/>
      </w:r>
      <w:r w:rsidR="00E209C5" w:rsidRPr="003B745D">
        <w:rPr>
          <w:rFonts w:ascii="Times New Roman" w:hAnsi="Times New Roman" w:cs="Times New Roman"/>
          <w:b/>
          <w:sz w:val="28"/>
          <w:szCs w:val="28"/>
        </w:rPr>
        <w:t>Цель</w:t>
      </w:r>
      <w:r w:rsidRPr="008E3CC1"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D445ED" w:rsidRDefault="00D445ED" w:rsidP="003B745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B6C">
        <w:rPr>
          <w:rFonts w:ascii="Times New Roman" w:hAnsi="Times New Roman" w:cs="Times New Roman"/>
          <w:sz w:val="28"/>
          <w:szCs w:val="28"/>
        </w:rPr>
        <w:tab/>
        <w:t>- создание у</w:t>
      </w:r>
      <w:r w:rsidR="00B1193A" w:rsidRPr="00813B6C">
        <w:rPr>
          <w:rFonts w:ascii="Times New Roman" w:hAnsi="Times New Roman" w:cs="Times New Roman"/>
          <w:sz w:val="28"/>
          <w:szCs w:val="28"/>
        </w:rPr>
        <w:t xml:space="preserve">словий для развития </w:t>
      </w:r>
      <w:r w:rsidRPr="00813B6C">
        <w:rPr>
          <w:rFonts w:ascii="Times New Roman" w:hAnsi="Times New Roman" w:cs="Times New Roman"/>
          <w:sz w:val="28"/>
          <w:szCs w:val="28"/>
        </w:rPr>
        <w:t>среды ОО</w:t>
      </w:r>
      <w:r w:rsidR="00813B6C" w:rsidRPr="00813B6C">
        <w:rPr>
          <w:rFonts w:ascii="Times New Roman" w:hAnsi="Times New Roman" w:cs="Times New Roman"/>
          <w:sz w:val="28"/>
          <w:szCs w:val="28"/>
        </w:rPr>
        <w:t xml:space="preserve"> с увеличением показателей по оси свобода и активность</w:t>
      </w:r>
      <w:r w:rsidR="00813B6C">
        <w:rPr>
          <w:rFonts w:ascii="Times New Roman" w:hAnsi="Times New Roman" w:cs="Times New Roman"/>
          <w:sz w:val="28"/>
          <w:szCs w:val="28"/>
        </w:rPr>
        <w:t xml:space="preserve"> и </w:t>
      </w:r>
      <w:r w:rsidRPr="00813B6C">
        <w:rPr>
          <w:rFonts w:ascii="Times New Roman" w:hAnsi="Times New Roman" w:cs="Times New Roman"/>
          <w:sz w:val="28"/>
          <w:szCs w:val="28"/>
        </w:rPr>
        <w:t>повышения показателей</w:t>
      </w:r>
      <w:r w:rsidR="00813B6C">
        <w:rPr>
          <w:rFonts w:ascii="Times New Roman" w:hAnsi="Times New Roman" w:cs="Times New Roman"/>
          <w:sz w:val="28"/>
          <w:szCs w:val="28"/>
        </w:rPr>
        <w:t xml:space="preserve"> (не менее 5,0)</w:t>
      </w:r>
      <w:r w:rsidRPr="00813B6C">
        <w:rPr>
          <w:rFonts w:ascii="Times New Roman" w:hAnsi="Times New Roman" w:cs="Times New Roman"/>
          <w:sz w:val="28"/>
          <w:szCs w:val="28"/>
        </w:rPr>
        <w:t xml:space="preserve"> характеристик среды ОО</w:t>
      </w:r>
      <w:r w:rsidR="00813B6C" w:rsidRPr="00813B6C">
        <w:rPr>
          <w:rFonts w:ascii="Times New Roman" w:hAnsi="Times New Roman" w:cs="Times New Roman"/>
          <w:sz w:val="28"/>
          <w:szCs w:val="28"/>
        </w:rPr>
        <w:t>: мобильность, активность, эмоциональность</w:t>
      </w:r>
      <w:r w:rsidR="00E84D34">
        <w:rPr>
          <w:rFonts w:ascii="Times New Roman" w:hAnsi="Times New Roman" w:cs="Times New Roman"/>
          <w:sz w:val="28"/>
          <w:szCs w:val="28"/>
        </w:rPr>
        <w:t>, способствующей развитию личностного потенциала.</w:t>
      </w:r>
    </w:p>
    <w:p w:rsidR="00E209C5" w:rsidRPr="003B745D" w:rsidRDefault="00E209C5" w:rsidP="003B745D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были сформулированы </w:t>
      </w:r>
      <w:r w:rsidRPr="003B7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09C5" w:rsidRPr="00E209C5" w:rsidRDefault="00E209C5" w:rsidP="003B745D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ходная, промежуточная и итоговая диагностика среды ОО с выявлением</w:t>
      </w:r>
      <w:r w:rsid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зон</w:t>
      </w:r>
      <w:r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09C5" w:rsidRDefault="00E209C5" w:rsidP="003B745D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участников образовательных отношений к реализации</w:t>
      </w:r>
      <w:r w:rsid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45D"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="003B745D"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09C5" w:rsidRDefault="003B745D" w:rsidP="003B745D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E209C5"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обучения педагогов в рамках Программы по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C5"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потенциала</w:t>
      </w:r>
      <w:r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012" w:rsidRPr="00E209C5" w:rsidRDefault="00BD0012" w:rsidP="003B745D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дорожной карты проекта;</w:t>
      </w:r>
    </w:p>
    <w:p w:rsidR="00E209C5" w:rsidRPr="003B745D" w:rsidRDefault="00E209C5" w:rsidP="003B745D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ополнение</w:t>
      </w:r>
      <w:r w:rsidR="003B745D"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</w:t>
      </w:r>
      <w:r w:rsidR="003B745D"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</w:t>
      </w:r>
      <w:r w:rsidR="003B745D"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3B745D"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B745D" w:rsidRPr="003B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5ED" w:rsidRPr="00A93F58" w:rsidRDefault="00D445ED" w:rsidP="00D445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3F58">
        <w:rPr>
          <w:rFonts w:ascii="Times New Roman" w:hAnsi="Times New Roman" w:cs="Times New Roman"/>
          <w:sz w:val="28"/>
          <w:szCs w:val="28"/>
        </w:rPr>
        <w:t>9. Ключевые способы решения проблемы</w:t>
      </w:r>
      <w:r w:rsidR="00B1193A" w:rsidRPr="00A93F58">
        <w:rPr>
          <w:rFonts w:ascii="Times New Roman" w:hAnsi="Times New Roman" w:cs="Times New Roman"/>
          <w:sz w:val="28"/>
          <w:szCs w:val="28"/>
        </w:rPr>
        <w:t>:</w:t>
      </w:r>
    </w:p>
    <w:p w:rsidR="00A93F58" w:rsidRDefault="00A93F58" w:rsidP="00B1193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F58">
        <w:rPr>
          <w:rFonts w:ascii="Times New Roman" w:hAnsi="Times New Roman" w:cs="Times New Roman"/>
          <w:sz w:val="28"/>
          <w:szCs w:val="28"/>
        </w:rPr>
        <w:t>Модернизация организации образовательной деятельности;</w:t>
      </w:r>
    </w:p>
    <w:p w:rsidR="00A93F58" w:rsidRDefault="00A93F58" w:rsidP="00A93F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развивающей предметно-пространственной среды групповых ячеек;</w:t>
      </w:r>
    </w:p>
    <w:p w:rsidR="00A93F58" w:rsidRPr="00A93F58" w:rsidRDefault="00A93F58" w:rsidP="00A93F5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изменений в области дизайна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</w:t>
      </w:r>
      <w:r w:rsidRPr="00A9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современных технологических элементов;</w:t>
      </w:r>
    </w:p>
    <w:p w:rsidR="00A93F58" w:rsidRPr="00A93F58" w:rsidRDefault="00A93F58" w:rsidP="00A93F5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новой организационной культуры 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3F58" w:rsidRPr="00A93F58" w:rsidRDefault="00A93F58" w:rsidP="00A93F5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опережающего обучения и профессиональной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в вопросах инновационной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193A" w:rsidRPr="00A93F58" w:rsidRDefault="00B1193A" w:rsidP="00B1193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F58">
        <w:rPr>
          <w:rFonts w:ascii="Times New Roman" w:hAnsi="Times New Roman" w:cs="Times New Roman"/>
          <w:sz w:val="28"/>
          <w:szCs w:val="28"/>
        </w:rPr>
        <w:t xml:space="preserve">Направление финансовых средств </w:t>
      </w:r>
      <w:r w:rsidR="00A93F58" w:rsidRPr="00A93F58">
        <w:rPr>
          <w:rFonts w:ascii="Times New Roman" w:hAnsi="Times New Roman" w:cs="Times New Roman"/>
          <w:sz w:val="28"/>
          <w:szCs w:val="28"/>
        </w:rPr>
        <w:t xml:space="preserve">и человеческих ресурсов </w:t>
      </w:r>
      <w:r w:rsidRPr="00A93F58">
        <w:rPr>
          <w:rFonts w:ascii="Times New Roman" w:hAnsi="Times New Roman" w:cs="Times New Roman"/>
          <w:sz w:val="28"/>
          <w:szCs w:val="28"/>
        </w:rPr>
        <w:t xml:space="preserve">на </w:t>
      </w:r>
      <w:r w:rsidR="00A93F58" w:rsidRPr="00A93F58">
        <w:rPr>
          <w:rFonts w:ascii="Times New Roman" w:hAnsi="Times New Roman" w:cs="Times New Roman"/>
          <w:sz w:val="28"/>
          <w:szCs w:val="28"/>
        </w:rPr>
        <w:t>выполнение мероприятий</w:t>
      </w:r>
      <w:r w:rsidRPr="00A93F58">
        <w:rPr>
          <w:rFonts w:ascii="Times New Roman" w:hAnsi="Times New Roman" w:cs="Times New Roman"/>
          <w:sz w:val="28"/>
          <w:szCs w:val="28"/>
        </w:rPr>
        <w:t xml:space="preserve"> стратегического плана</w:t>
      </w:r>
      <w:r w:rsidR="00A93F58" w:rsidRPr="00A93F58">
        <w:rPr>
          <w:rFonts w:ascii="Times New Roman" w:hAnsi="Times New Roman" w:cs="Times New Roman"/>
          <w:sz w:val="28"/>
          <w:szCs w:val="28"/>
        </w:rPr>
        <w:t>;</w:t>
      </w:r>
    </w:p>
    <w:p w:rsidR="00B1193A" w:rsidRPr="00A93F58" w:rsidRDefault="00B1193A" w:rsidP="00B1193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F58">
        <w:rPr>
          <w:rFonts w:ascii="Times New Roman" w:hAnsi="Times New Roman" w:cs="Times New Roman"/>
          <w:sz w:val="28"/>
          <w:szCs w:val="28"/>
        </w:rPr>
        <w:t>Расширение сферы дополнительного образования</w:t>
      </w:r>
    </w:p>
    <w:p w:rsidR="00B1193A" w:rsidRPr="00B91156" w:rsidRDefault="00B1193A" w:rsidP="00B1193A">
      <w:pPr>
        <w:rPr>
          <w:rFonts w:ascii="Times New Roman" w:hAnsi="Times New Roman" w:cs="Times New Roman"/>
          <w:sz w:val="28"/>
          <w:szCs w:val="28"/>
        </w:rPr>
      </w:pPr>
      <w:r w:rsidRPr="00B91156">
        <w:rPr>
          <w:rFonts w:ascii="Times New Roman" w:hAnsi="Times New Roman" w:cs="Times New Roman"/>
          <w:sz w:val="28"/>
          <w:szCs w:val="28"/>
        </w:rPr>
        <w:t>10.  Состав продуктов проектного ресурсного портфеля ОО.</w:t>
      </w:r>
    </w:p>
    <w:p w:rsidR="00B1193A" w:rsidRPr="009E21B5" w:rsidRDefault="00B1193A" w:rsidP="00B119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E21B5">
        <w:rPr>
          <w:rFonts w:ascii="Times New Roman" w:hAnsi="Times New Roman" w:cs="Times New Roman"/>
          <w:sz w:val="28"/>
          <w:szCs w:val="28"/>
        </w:rPr>
        <w:t>Раздел «Проект ЛРОС» на официальном сайте МБДОУ</w:t>
      </w:r>
    </w:p>
    <w:p w:rsidR="00B1193A" w:rsidRPr="009E21B5" w:rsidRDefault="00B1193A" w:rsidP="00B119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E21B5">
        <w:rPr>
          <w:rFonts w:ascii="Times New Roman" w:hAnsi="Times New Roman" w:cs="Times New Roman"/>
          <w:sz w:val="28"/>
          <w:szCs w:val="28"/>
        </w:rPr>
        <w:t>Пакет нормативно-правовых актов.</w:t>
      </w:r>
    </w:p>
    <w:p w:rsidR="009E21B5" w:rsidRPr="009E21B5" w:rsidRDefault="00B1193A" w:rsidP="009E21B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E21B5">
        <w:rPr>
          <w:rFonts w:ascii="Times New Roman" w:hAnsi="Times New Roman" w:cs="Times New Roman"/>
          <w:sz w:val="28"/>
          <w:szCs w:val="28"/>
        </w:rPr>
        <w:t xml:space="preserve"> Измененные ООП ДО, АООП ДО.</w:t>
      </w:r>
    </w:p>
    <w:p w:rsidR="00B1193A" w:rsidRPr="009E21B5" w:rsidRDefault="00B1193A" w:rsidP="00B119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E21B5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программы.</w:t>
      </w:r>
    </w:p>
    <w:p w:rsidR="00B1193A" w:rsidRPr="009E21B5" w:rsidRDefault="00B1193A" w:rsidP="00B119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E21B5">
        <w:rPr>
          <w:rFonts w:ascii="Times New Roman" w:hAnsi="Times New Roman" w:cs="Times New Roman"/>
          <w:sz w:val="28"/>
          <w:szCs w:val="28"/>
        </w:rPr>
        <w:t>Рекомендации на основе опыта создания ЛРОС.</w:t>
      </w:r>
    </w:p>
    <w:p w:rsidR="00B1193A" w:rsidRPr="009E21B5" w:rsidRDefault="00B1193A" w:rsidP="00B119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E21B5">
        <w:rPr>
          <w:rFonts w:ascii="Times New Roman" w:hAnsi="Times New Roman" w:cs="Times New Roman"/>
          <w:sz w:val="28"/>
          <w:szCs w:val="28"/>
        </w:rPr>
        <w:t>Сценарии родительских собраний, педагогических часов и т.д., направленных на развитие компонентов ЛРОС.</w:t>
      </w:r>
    </w:p>
    <w:p w:rsidR="00D445ED" w:rsidRPr="009E21B5" w:rsidRDefault="009E21B5" w:rsidP="009E21B5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21B5">
        <w:rPr>
          <w:sz w:val="28"/>
          <w:szCs w:val="28"/>
        </w:rPr>
        <w:t>11.</w:t>
      </w:r>
      <w:r w:rsidRPr="009E21B5">
        <w:rPr>
          <w:color w:val="000000" w:themeColor="text1"/>
          <w:sz w:val="28"/>
          <w:szCs w:val="28"/>
        </w:rPr>
        <w:t xml:space="preserve"> Взаимо</w:t>
      </w:r>
      <w:r w:rsidR="006219F3">
        <w:rPr>
          <w:color w:val="000000" w:themeColor="text1"/>
          <w:sz w:val="28"/>
          <w:szCs w:val="28"/>
        </w:rPr>
        <w:t xml:space="preserve">действие </w:t>
      </w:r>
      <w:r w:rsidRPr="009E21B5">
        <w:rPr>
          <w:color w:val="000000" w:themeColor="text1"/>
          <w:sz w:val="28"/>
          <w:szCs w:val="28"/>
        </w:rPr>
        <w:t>с партнёрами: КГИРО, Виртуальная школа Сбербанка, ОО города Калуги, реализующие проекты создания ЛРОС.</w:t>
      </w:r>
    </w:p>
    <w:p w:rsidR="009E21B5" w:rsidRDefault="009E21B5" w:rsidP="009E21B5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4D34">
        <w:rPr>
          <w:color w:val="000000" w:themeColor="text1"/>
          <w:sz w:val="28"/>
          <w:szCs w:val="28"/>
        </w:rPr>
        <w:t>12.</w:t>
      </w:r>
      <w:r w:rsidRPr="009E21B5">
        <w:rPr>
          <w:color w:val="000000" w:themeColor="text1"/>
          <w:sz w:val="28"/>
          <w:szCs w:val="28"/>
        </w:rPr>
        <w:t xml:space="preserve"> </w:t>
      </w:r>
      <w:r w:rsidR="00E84D34">
        <w:rPr>
          <w:color w:val="000000" w:themeColor="text1"/>
          <w:sz w:val="28"/>
          <w:szCs w:val="28"/>
        </w:rPr>
        <w:t xml:space="preserve">  </w:t>
      </w:r>
      <w:r w:rsidR="00E84D34" w:rsidRPr="00E84D34">
        <w:rPr>
          <w:color w:val="000000" w:themeColor="text1"/>
          <w:sz w:val="28"/>
          <w:szCs w:val="28"/>
        </w:rPr>
        <w:t>http://ds51.kaluga.ru/</w:t>
      </w:r>
    </w:p>
    <w:p w:rsidR="009E21B5" w:rsidRPr="009E21B5" w:rsidRDefault="009E21B5" w:rsidP="009E21B5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r w:rsidRPr="009E21B5">
        <w:rPr>
          <w:color w:val="000000" w:themeColor="text1"/>
          <w:sz w:val="28"/>
          <w:szCs w:val="28"/>
        </w:rPr>
        <w:t xml:space="preserve">Образовательные события в рамках проекта с датами их проведения: </w:t>
      </w:r>
    </w:p>
    <w:p w:rsidR="009E21B5" w:rsidRPr="009E21B5" w:rsidRDefault="009E21B5" w:rsidP="009E21B5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21B5">
        <w:rPr>
          <w:b/>
          <w:color w:val="000000" w:themeColor="text1"/>
          <w:sz w:val="28"/>
          <w:szCs w:val="28"/>
        </w:rPr>
        <w:t>Март 2021 г</w:t>
      </w:r>
      <w:r w:rsidRPr="009E21B5">
        <w:rPr>
          <w:color w:val="000000" w:themeColor="text1"/>
          <w:sz w:val="28"/>
          <w:szCs w:val="28"/>
        </w:rPr>
        <w:t>. Семинар «Проект по созданию ЛРОС как перспектива развития МБДОУ на 2021-2023 годы»</w:t>
      </w:r>
    </w:p>
    <w:p w:rsidR="009E21B5" w:rsidRPr="00790BB2" w:rsidRDefault="009E21B5" w:rsidP="009E21B5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0BB2">
        <w:rPr>
          <w:b/>
          <w:color w:val="000000" w:themeColor="text1"/>
          <w:sz w:val="28"/>
          <w:szCs w:val="28"/>
        </w:rPr>
        <w:t>2021 г.</w:t>
      </w:r>
      <w:r w:rsidRPr="00790BB2">
        <w:rPr>
          <w:color w:val="000000" w:themeColor="text1"/>
          <w:sz w:val="28"/>
          <w:szCs w:val="28"/>
        </w:rPr>
        <w:t xml:space="preserve"> </w:t>
      </w:r>
      <w:r w:rsidR="00790BB2">
        <w:rPr>
          <w:color w:val="000000" w:themeColor="text1"/>
          <w:sz w:val="28"/>
          <w:szCs w:val="28"/>
        </w:rPr>
        <w:t>ПОС</w:t>
      </w:r>
      <w:r w:rsidRPr="00790BB2">
        <w:rPr>
          <w:color w:val="000000" w:themeColor="text1"/>
          <w:sz w:val="28"/>
          <w:szCs w:val="28"/>
        </w:rPr>
        <w:t xml:space="preserve"> </w:t>
      </w:r>
      <w:r w:rsidR="00790BB2">
        <w:rPr>
          <w:color w:val="000000" w:themeColor="text1"/>
          <w:sz w:val="28"/>
          <w:szCs w:val="28"/>
        </w:rPr>
        <w:t>по развитию личностного потенциала (КГИРО)</w:t>
      </w:r>
    </w:p>
    <w:p w:rsidR="00344F9C" w:rsidRPr="003D347C" w:rsidRDefault="009E21B5" w:rsidP="003D347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0BB2">
        <w:rPr>
          <w:b/>
          <w:color w:val="000000" w:themeColor="text1"/>
          <w:sz w:val="28"/>
          <w:szCs w:val="28"/>
        </w:rPr>
        <w:t>Август 2022 г.</w:t>
      </w:r>
      <w:r w:rsidR="00790BB2">
        <w:rPr>
          <w:color w:val="000000" w:themeColor="text1"/>
          <w:sz w:val="28"/>
          <w:szCs w:val="28"/>
        </w:rPr>
        <w:t xml:space="preserve"> С</w:t>
      </w:r>
      <w:r w:rsidRPr="00790BB2">
        <w:rPr>
          <w:color w:val="000000" w:themeColor="text1"/>
          <w:sz w:val="28"/>
          <w:szCs w:val="28"/>
        </w:rPr>
        <w:t>еминар «Пакет инновационных методических ма</w:t>
      </w:r>
      <w:r w:rsidR="00790BB2">
        <w:rPr>
          <w:color w:val="000000" w:themeColor="text1"/>
          <w:sz w:val="28"/>
          <w:szCs w:val="28"/>
        </w:rPr>
        <w:t>териалов из опыта работы по СЭР», проводимый в МБДОУ.</w:t>
      </w:r>
    </w:p>
    <w:p w:rsidR="00790BB2" w:rsidRDefault="00790BB2" w:rsidP="008D2F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ED" w:rsidRPr="008D2F4E" w:rsidRDefault="00D445ED" w:rsidP="008D2F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F4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D2F4E" w:rsidRPr="008D2F4E" w:rsidRDefault="00D445ED" w:rsidP="008D2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F4E">
        <w:rPr>
          <w:rFonts w:ascii="Times New Roman" w:hAnsi="Times New Roman" w:cs="Times New Roman"/>
          <w:sz w:val="28"/>
          <w:szCs w:val="28"/>
        </w:rPr>
        <w:t xml:space="preserve">Философия образования рассматривает среду как один из важнейших факторов развития личности. Академик А.А. Леонтьев отмечал, что “понятие образовательной среды – одно из ключевых для образования психологических и педагогических понятий… В этом контексте особенно важны выявленные психологами основные потребности и возможности развития, которые обеспечивает детям личностно ориентированная образовательная среда”. </w:t>
      </w:r>
      <w:r w:rsidR="00EC7C17" w:rsidRPr="008D2F4E">
        <w:rPr>
          <w:rFonts w:ascii="Times New Roman" w:hAnsi="Times New Roman" w:cs="Times New Roman"/>
          <w:sz w:val="28"/>
          <w:szCs w:val="28"/>
        </w:rPr>
        <w:t>МБДОУ №51 «Тополек» города Калуга</w:t>
      </w:r>
      <w:r w:rsidRPr="008D2F4E">
        <w:rPr>
          <w:rFonts w:ascii="Times New Roman" w:hAnsi="Times New Roman" w:cs="Times New Roman"/>
          <w:sz w:val="28"/>
          <w:szCs w:val="28"/>
        </w:rPr>
        <w:t xml:space="preserve"> уделяет большое внимание данному проекту, учитывая выводы, сделанного из анализа</w:t>
      </w:r>
      <w:r w:rsidR="00EC7C17" w:rsidRPr="008D2F4E">
        <w:rPr>
          <w:rFonts w:ascii="Times New Roman" w:hAnsi="Times New Roman" w:cs="Times New Roman"/>
          <w:sz w:val="28"/>
          <w:szCs w:val="28"/>
        </w:rPr>
        <w:t xml:space="preserve"> образовательной среды учреждения</w:t>
      </w:r>
      <w:r w:rsidRPr="007652FE">
        <w:rPr>
          <w:rFonts w:ascii="Times New Roman" w:hAnsi="Times New Roman" w:cs="Times New Roman"/>
          <w:sz w:val="28"/>
          <w:szCs w:val="28"/>
        </w:rPr>
        <w:t xml:space="preserve">, </w:t>
      </w:r>
      <w:r w:rsidR="007652FE">
        <w:rPr>
          <w:rFonts w:ascii="Times New Roman" w:hAnsi="Times New Roman" w:cs="Times New Roman"/>
          <w:sz w:val="28"/>
          <w:szCs w:val="28"/>
        </w:rPr>
        <w:t>указанные в п. 1.2</w:t>
      </w:r>
      <w:r w:rsidRPr="007652FE">
        <w:rPr>
          <w:rFonts w:ascii="Times New Roman" w:hAnsi="Times New Roman" w:cs="Times New Roman"/>
          <w:sz w:val="28"/>
          <w:szCs w:val="28"/>
        </w:rPr>
        <w:t>,</w:t>
      </w:r>
      <w:r w:rsidRPr="008D2F4E">
        <w:rPr>
          <w:rFonts w:ascii="Times New Roman" w:hAnsi="Times New Roman" w:cs="Times New Roman"/>
          <w:sz w:val="28"/>
          <w:szCs w:val="28"/>
        </w:rPr>
        <w:t xml:space="preserve"> и берет на себя обязательства по реализации и гармоничного встраивания проекта во все определяющие направление работы и развития документы: Программу развития, Основную образовательную программу</w:t>
      </w:r>
      <w:r w:rsidR="00EC7C17" w:rsidRPr="008D2F4E">
        <w:rPr>
          <w:rFonts w:ascii="Times New Roman" w:hAnsi="Times New Roman" w:cs="Times New Roman"/>
          <w:sz w:val="28"/>
          <w:szCs w:val="28"/>
        </w:rPr>
        <w:t xml:space="preserve"> организации. Наше дошкольное учреждение</w:t>
      </w:r>
      <w:r w:rsidRPr="008D2F4E">
        <w:rPr>
          <w:rFonts w:ascii="Times New Roman" w:hAnsi="Times New Roman" w:cs="Times New Roman"/>
          <w:sz w:val="28"/>
          <w:szCs w:val="28"/>
        </w:rPr>
        <w:t xml:space="preserve"> будет рассматривать в качестве ключевого направления развития эмоциональный интеллект, так как мы считаем, что он влияет и на самоопределение (через понимание своих эмоций при выборе), и на потенциал достижения (например, через снижение стресса, повышение эффективности взаимодействия со обществом) и на жизнестойкость. В середине 1990-х мир взорвал психологический бестселлер журналиста </w:t>
      </w:r>
      <w:proofErr w:type="spellStart"/>
      <w:r w:rsidRPr="008D2F4E">
        <w:rPr>
          <w:rFonts w:ascii="Times New Roman" w:hAnsi="Times New Roman" w:cs="Times New Roman"/>
          <w:sz w:val="28"/>
          <w:szCs w:val="28"/>
        </w:rPr>
        <w:t>Дэниела</w:t>
      </w:r>
      <w:proofErr w:type="spellEnd"/>
      <w:r w:rsidRPr="008D2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4E">
        <w:rPr>
          <w:rFonts w:ascii="Times New Roman" w:hAnsi="Times New Roman" w:cs="Times New Roman"/>
          <w:sz w:val="28"/>
          <w:szCs w:val="28"/>
        </w:rPr>
        <w:t>Гоулмана</w:t>
      </w:r>
      <w:proofErr w:type="spellEnd"/>
      <w:r w:rsidRPr="008D2F4E">
        <w:rPr>
          <w:rFonts w:ascii="Times New Roman" w:hAnsi="Times New Roman" w:cs="Times New Roman"/>
          <w:sz w:val="28"/>
          <w:szCs w:val="28"/>
        </w:rPr>
        <w:t xml:space="preserve"> «Эмоциональный интеллект: Почему он значит больше, чем IQ». Через факты о человеческом мозге, историю эмоций и антропологию </w:t>
      </w:r>
      <w:proofErr w:type="spellStart"/>
      <w:r w:rsidRPr="008D2F4E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8D2F4E">
        <w:rPr>
          <w:rFonts w:ascii="Times New Roman" w:hAnsi="Times New Roman" w:cs="Times New Roman"/>
          <w:sz w:val="28"/>
          <w:szCs w:val="28"/>
        </w:rPr>
        <w:t xml:space="preserve"> попытался дать свою версию преуспевающего человека, используя исследования ученых. </w:t>
      </w:r>
      <w:r w:rsidR="008D2F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2F4E">
        <w:rPr>
          <w:rFonts w:ascii="Times New Roman" w:hAnsi="Times New Roman" w:cs="Times New Roman"/>
          <w:sz w:val="28"/>
          <w:szCs w:val="28"/>
        </w:rPr>
        <w:t xml:space="preserve"> </w:t>
      </w:r>
      <w:r w:rsidR="008D2F4E">
        <w:rPr>
          <w:rFonts w:ascii="Times New Roman" w:hAnsi="Times New Roman" w:cs="Times New Roman"/>
          <w:sz w:val="28"/>
          <w:szCs w:val="28"/>
        </w:rPr>
        <w:tab/>
        <w:t xml:space="preserve">Именно </w:t>
      </w:r>
      <w:r w:rsidRPr="008D2F4E">
        <w:rPr>
          <w:rFonts w:ascii="Times New Roman" w:hAnsi="Times New Roman" w:cs="Times New Roman"/>
          <w:sz w:val="28"/>
          <w:szCs w:val="28"/>
        </w:rPr>
        <w:t>умение челове</w:t>
      </w:r>
      <w:r w:rsidR="00EC7C17" w:rsidRPr="008D2F4E">
        <w:rPr>
          <w:rFonts w:ascii="Times New Roman" w:hAnsi="Times New Roman" w:cs="Times New Roman"/>
          <w:sz w:val="28"/>
          <w:szCs w:val="28"/>
        </w:rPr>
        <w:t xml:space="preserve">ка управлять своими чувствами, </w:t>
      </w:r>
      <w:r w:rsidRPr="008D2F4E">
        <w:rPr>
          <w:rFonts w:ascii="Times New Roman" w:hAnsi="Times New Roman" w:cs="Times New Roman"/>
          <w:sz w:val="28"/>
          <w:szCs w:val="28"/>
        </w:rPr>
        <w:t xml:space="preserve">замечать чувства других скажется на его способности заводить долгосрочные отношения в личной жизни </w:t>
      </w:r>
      <w:r w:rsidR="00EC7C17" w:rsidRPr="008D2F4E">
        <w:rPr>
          <w:rFonts w:ascii="Times New Roman" w:hAnsi="Times New Roman" w:cs="Times New Roman"/>
          <w:sz w:val="28"/>
          <w:szCs w:val="28"/>
        </w:rPr>
        <w:t>в будущем</w:t>
      </w:r>
      <w:r w:rsidRPr="008D2F4E">
        <w:rPr>
          <w:rFonts w:ascii="Times New Roman" w:hAnsi="Times New Roman" w:cs="Times New Roman"/>
          <w:sz w:val="28"/>
          <w:szCs w:val="28"/>
        </w:rPr>
        <w:t>, приобретать влияние, обращать на себя внимание, возглавлять коллектив, дружить и заводить семью. Эмоциональный интеллект в широком понимании — это признание за собой и другими как позитивных, так и негативных чувств, умение отделять личные ощущения от голых фактов, а также навык чувствовать настроение, темперамент, интонации и намерения в общении с другими людьми</w:t>
      </w:r>
      <w:r w:rsidR="008D2F4E" w:rsidRPr="008D2F4E">
        <w:rPr>
          <w:rFonts w:ascii="Times New Roman" w:hAnsi="Times New Roman" w:cs="Times New Roman"/>
          <w:sz w:val="28"/>
          <w:szCs w:val="28"/>
        </w:rPr>
        <w:t xml:space="preserve">. </w:t>
      </w:r>
      <w:r w:rsidRPr="008D2F4E">
        <w:rPr>
          <w:rFonts w:ascii="Times New Roman" w:hAnsi="Times New Roman" w:cs="Times New Roman"/>
          <w:sz w:val="28"/>
          <w:szCs w:val="28"/>
        </w:rPr>
        <w:t xml:space="preserve">Проект имеет важное значение для </w:t>
      </w:r>
      <w:r w:rsidR="008D2F4E" w:rsidRPr="008D2F4E">
        <w:rPr>
          <w:rFonts w:ascii="Times New Roman" w:hAnsi="Times New Roman" w:cs="Times New Roman"/>
          <w:sz w:val="28"/>
          <w:szCs w:val="28"/>
        </w:rPr>
        <w:t xml:space="preserve">МБДОУ №51 «Тополек» </w:t>
      </w:r>
      <w:r w:rsidRPr="008D2F4E">
        <w:rPr>
          <w:rFonts w:ascii="Times New Roman" w:hAnsi="Times New Roman" w:cs="Times New Roman"/>
          <w:sz w:val="28"/>
          <w:szCs w:val="28"/>
        </w:rPr>
        <w:t xml:space="preserve">также и в связи с необходимостью ответа на вызовы 21 века: снижение поведенческих навыков, рост насилия и неадаптивного поведения среди населения, резкий рост потребности в креативных специалистах, способных быстро приспосабливаться к быстро меняющейся среде. Проект основан </w:t>
      </w:r>
      <w:r w:rsidR="008D2F4E" w:rsidRPr="008D2F4E">
        <w:rPr>
          <w:rFonts w:ascii="Times New Roman" w:hAnsi="Times New Roman" w:cs="Times New Roman"/>
          <w:sz w:val="28"/>
          <w:szCs w:val="28"/>
        </w:rPr>
        <w:t xml:space="preserve">на научных трудах В А. </w:t>
      </w:r>
      <w:proofErr w:type="spellStart"/>
      <w:r w:rsidR="008D2F4E" w:rsidRPr="008D2F4E">
        <w:rPr>
          <w:rFonts w:ascii="Times New Roman" w:hAnsi="Times New Roman" w:cs="Times New Roman"/>
          <w:sz w:val="28"/>
          <w:szCs w:val="28"/>
        </w:rPr>
        <w:t>Ясвина</w:t>
      </w:r>
      <w:proofErr w:type="spellEnd"/>
      <w:r w:rsidR="008D2F4E" w:rsidRPr="008D2F4E">
        <w:rPr>
          <w:rFonts w:ascii="Times New Roman" w:hAnsi="Times New Roman" w:cs="Times New Roman"/>
          <w:sz w:val="28"/>
          <w:szCs w:val="28"/>
        </w:rPr>
        <w:t xml:space="preserve"> об образовательной </w:t>
      </w:r>
      <w:r w:rsidRPr="008D2F4E">
        <w:rPr>
          <w:rFonts w:ascii="Times New Roman" w:hAnsi="Times New Roman" w:cs="Times New Roman"/>
          <w:sz w:val="28"/>
          <w:szCs w:val="28"/>
        </w:rPr>
        <w:t xml:space="preserve">среде, изданиях об эмоциональном интеллекте Д. </w:t>
      </w:r>
      <w:proofErr w:type="spellStart"/>
      <w:r w:rsidRPr="008D2F4E">
        <w:rPr>
          <w:rFonts w:ascii="Times New Roman" w:hAnsi="Times New Roman" w:cs="Times New Roman"/>
          <w:sz w:val="28"/>
          <w:szCs w:val="28"/>
        </w:rPr>
        <w:t>Гоулмана</w:t>
      </w:r>
      <w:proofErr w:type="spellEnd"/>
      <w:r w:rsidRPr="008D2F4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D2F4E" w:rsidRPr="008D2F4E" w:rsidRDefault="00D445ED" w:rsidP="008D2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F4E">
        <w:rPr>
          <w:rFonts w:ascii="Times New Roman" w:hAnsi="Times New Roman" w:cs="Times New Roman"/>
          <w:sz w:val="28"/>
          <w:szCs w:val="28"/>
        </w:rPr>
        <w:t>Авторы -</w:t>
      </w:r>
      <w:r w:rsidR="008D2F4E" w:rsidRPr="008D2F4E">
        <w:rPr>
          <w:rFonts w:ascii="Times New Roman" w:hAnsi="Times New Roman" w:cs="Times New Roman"/>
          <w:sz w:val="28"/>
          <w:szCs w:val="28"/>
        </w:rPr>
        <w:t xml:space="preserve"> управленческая команда МБДОУ №51 «Тополек»</w:t>
      </w:r>
      <w:r w:rsidRPr="008D2F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2F4E" w:rsidRPr="008D2F4E" w:rsidRDefault="00D445ED" w:rsidP="008D2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F4E">
        <w:rPr>
          <w:rFonts w:ascii="Times New Roman" w:hAnsi="Times New Roman" w:cs="Times New Roman"/>
          <w:sz w:val="28"/>
          <w:szCs w:val="28"/>
        </w:rPr>
        <w:t xml:space="preserve">• </w:t>
      </w:r>
      <w:r w:rsidR="008D2F4E" w:rsidRPr="008D2F4E">
        <w:rPr>
          <w:rFonts w:ascii="Times New Roman" w:hAnsi="Times New Roman" w:cs="Times New Roman"/>
          <w:sz w:val="28"/>
          <w:szCs w:val="28"/>
        </w:rPr>
        <w:t>Аксенова Оксана Александровна – заведующий МБДОУ №51 «Тополек»;</w:t>
      </w:r>
    </w:p>
    <w:p w:rsidR="008D2F4E" w:rsidRPr="008D2F4E" w:rsidRDefault="00D445ED" w:rsidP="008D2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F4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8D2F4E" w:rsidRPr="008D2F4E">
        <w:rPr>
          <w:rFonts w:ascii="Times New Roman" w:hAnsi="Times New Roman" w:cs="Times New Roman"/>
          <w:sz w:val="28"/>
          <w:szCs w:val="28"/>
        </w:rPr>
        <w:t>Ропот Анна Андреевна – старший воспитатель МБДОУ №51 «Тополек»;</w:t>
      </w:r>
    </w:p>
    <w:p w:rsidR="008D2F4E" w:rsidRPr="008D2F4E" w:rsidRDefault="00D445ED" w:rsidP="008D2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F4E">
        <w:rPr>
          <w:rFonts w:ascii="Times New Roman" w:hAnsi="Times New Roman" w:cs="Times New Roman"/>
          <w:sz w:val="28"/>
          <w:szCs w:val="28"/>
        </w:rPr>
        <w:t xml:space="preserve">• </w:t>
      </w:r>
      <w:r w:rsidR="008D2F4E" w:rsidRPr="008D2F4E">
        <w:rPr>
          <w:rFonts w:ascii="Times New Roman" w:hAnsi="Times New Roman" w:cs="Times New Roman"/>
          <w:sz w:val="28"/>
          <w:szCs w:val="28"/>
        </w:rPr>
        <w:t>Торхова Серафима Николаевна – педагог-психолог МБДОУ №51 «Тополек».</w:t>
      </w:r>
      <w:r w:rsidRPr="008D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ED" w:rsidRDefault="00D445ED" w:rsidP="008D2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F4E">
        <w:rPr>
          <w:rFonts w:ascii="Times New Roman" w:hAnsi="Times New Roman" w:cs="Times New Roman"/>
          <w:sz w:val="28"/>
          <w:szCs w:val="28"/>
        </w:rPr>
        <w:t xml:space="preserve">К </w:t>
      </w:r>
      <w:r w:rsidR="008D2F4E" w:rsidRPr="008D2F4E">
        <w:rPr>
          <w:rFonts w:ascii="Times New Roman" w:hAnsi="Times New Roman" w:cs="Times New Roman"/>
          <w:sz w:val="28"/>
          <w:szCs w:val="28"/>
        </w:rPr>
        <w:t>до</w:t>
      </w:r>
      <w:r w:rsidR="00DF77BD">
        <w:rPr>
          <w:rFonts w:ascii="Times New Roman" w:hAnsi="Times New Roman" w:cs="Times New Roman"/>
          <w:sz w:val="28"/>
          <w:szCs w:val="28"/>
        </w:rPr>
        <w:t>работке</w:t>
      </w:r>
      <w:r w:rsidR="008D2F4E" w:rsidRPr="008D2F4E">
        <w:rPr>
          <w:rFonts w:ascii="Times New Roman" w:hAnsi="Times New Roman" w:cs="Times New Roman"/>
          <w:sz w:val="28"/>
          <w:szCs w:val="28"/>
        </w:rPr>
        <w:t xml:space="preserve"> и реализации проекта будет</w:t>
      </w:r>
      <w:r w:rsidRPr="008D2F4E">
        <w:rPr>
          <w:rFonts w:ascii="Times New Roman" w:hAnsi="Times New Roman" w:cs="Times New Roman"/>
          <w:sz w:val="28"/>
          <w:szCs w:val="28"/>
        </w:rPr>
        <w:t xml:space="preserve"> привлечена </w:t>
      </w:r>
      <w:r w:rsidR="00265280">
        <w:rPr>
          <w:rFonts w:ascii="Times New Roman" w:hAnsi="Times New Roman" w:cs="Times New Roman"/>
          <w:sz w:val="28"/>
          <w:szCs w:val="28"/>
        </w:rPr>
        <w:t>педагогическая</w:t>
      </w:r>
      <w:r w:rsidRPr="008D2F4E">
        <w:rPr>
          <w:rFonts w:ascii="Times New Roman" w:hAnsi="Times New Roman" w:cs="Times New Roman"/>
          <w:sz w:val="28"/>
          <w:szCs w:val="28"/>
        </w:rPr>
        <w:t xml:space="preserve"> команда, которая п</w:t>
      </w:r>
      <w:r w:rsidR="008D2F4E" w:rsidRPr="008D2F4E">
        <w:rPr>
          <w:rFonts w:ascii="Times New Roman" w:hAnsi="Times New Roman" w:cs="Times New Roman"/>
          <w:sz w:val="28"/>
          <w:szCs w:val="28"/>
        </w:rPr>
        <w:t>ройдет</w:t>
      </w:r>
      <w:r w:rsidRPr="008D2F4E">
        <w:rPr>
          <w:rFonts w:ascii="Times New Roman" w:hAnsi="Times New Roman" w:cs="Times New Roman"/>
          <w:sz w:val="28"/>
          <w:szCs w:val="28"/>
        </w:rPr>
        <w:t xml:space="preserve"> обучение на КПК по ЛРОС. Проект прошел рассмотрение </w:t>
      </w:r>
      <w:r w:rsidR="00344F9C">
        <w:rPr>
          <w:rFonts w:ascii="Times New Roman" w:hAnsi="Times New Roman" w:cs="Times New Roman"/>
          <w:sz w:val="28"/>
          <w:szCs w:val="28"/>
        </w:rPr>
        <w:t xml:space="preserve">на </w:t>
      </w:r>
      <w:r w:rsidRPr="008D2F4E">
        <w:rPr>
          <w:rFonts w:ascii="Times New Roman" w:hAnsi="Times New Roman" w:cs="Times New Roman"/>
          <w:sz w:val="28"/>
          <w:szCs w:val="28"/>
        </w:rPr>
        <w:t>педагогическом совете</w:t>
      </w:r>
      <w:r w:rsidR="008D2F4E" w:rsidRPr="008D2F4E">
        <w:rPr>
          <w:rFonts w:ascii="Times New Roman" w:hAnsi="Times New Roman" w:cs="Times New Roman"/>
          <w:sz w:val="28"/>
          <w:szCs w:val="28"/>
        </w:rPr>
        <w:t>.</w:t>
      </w:r>
    </w:p>
    <w:p w:rsidR="00DF77BD" w:rsidRDefault="00DF77BD" w:rsidP="008D2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BD" w:rsidRPr="00144A79" w:rsidRDefault="00DF77BD" w:rsidP="00144A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A79">
        <w:rPr>
          <w:rFonts w:ascii="Times New Roman" w:hAnsi="Times New Roman" w:cs="Times New Roman"/>
          <w:b/>
          <w:sz w:val="28"/>
          <w:szCs w:val="28"/>
        </w:rPr>
        <w:t>1.ИНФОРМАЦИОННО-АНАЛИТИЧЕСКОЕ ОБОСНОВАНИЕ ПРОЕКТА</w:t>
      </w:r>
    </w:p>
    <w:p w:rsidR="00DF77BD" w:rsidRPr="00144A79" w:rsidRDefault="00DF77BD" w:rsidP="00144A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A79">
        <w:rPr>
          <w:rFonts w:ascii="Times New Roman" w:hAnsi="Times New Roman" w:cs="Times New Roman"/>
          <w:b/>
          <w:sz w:val="28"/>
          <w:szCs w:val="28"/>
        </w:rPr>
        <w:t>1.1.</w:t>
      </w:r>
      <w:r w:rsidR="001D77B3" w:rsidRPr="0014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A79">
        <w:rPr>
          <w:rFonts w:ascii="Times New Roman" w:hAnsi="Times New Roman" w:cs="Times New Roman"/>
          <w:b/>
          <w:sz w:val="28"/>
          <w:szCs w:val="28"/>
        </w:rPr>
        <w:t>Информац</w:t>
      </w:r>
      <w:r w:rsidR="00144A79">
        <w:rPr>
          <w:rFonts w:ascii="Times New Roman" w:hAnsi="Times New Roman" w:cs="Times New Roman"/>
          <w:b/>
          <w:sz w:val="28"/>
          <w:szCs w:val="28"/>
        </w:rPr>
        <w:t>ионная справка об ОО и ее среде</w:t>
      </w:r>
    </w:p>
    <w:p w:rsidR="00DF77BD" w:rsidRPr="00144A79" w:rsidRDefault="00DF77BD" w:rsidP="00144A79">
      <w:pPr>
        <w:pStyle w:val="a3"/>
        <w:numPr>
          <w:ilvl w:val="0"/>
          <w:numId w:val="4"/>
        </w:numPr>
        <w:suppressAutoHyphens/>
        <w:autoSpaceDN w:val="0"/>
        <w:spacing w:after="0" w:line="276" w:lineRule="auto"/>
        <w:ind w:left="284" w:right="425" w:hanging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 Калуга №51 «Тополек»</w:t>
      </w:r>
      <w:r w:rsidRPr="00144A79">
        <w:rPr>
          <w:rFonts w:ascii="Times New Roman" w:hAnsi="Times New Roman" w:cs="Times New Roman"/>
          <w:bCs/>
          <w:sz w:val="28"/>
          <w:szCs w:val="28"/>
        </w:rPr>
        <w:t xml:space="preserve"> функционирует с 1968 года. </w:t>
      </w:r>
    </w:p>
    <w:p w:rsidR="00DF77BD" w:rsidRPr="00144A79" w:rsidRDefault="00DF77BD" w:rsidP="00144A79">
      <w:pPr>
        <w:pStyle w:val="a3"/>
        <w:numPr>
          <w:ilvl w:val="0"/>
          <w:numId w:val="2"/>
        </w:numPr>
        <w:suppressAutoHyphens/>
        <w:autoSpaceDN w:val="0"/>
        <w:spacing w:after="0" w:line="276" w:lineRule="auto"/>
        <w:ind w:left="284" w:right="425" w:hanging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Юридический адрес: 248002, Российская Федерация, </w:t>
      </w:r>
      <w:r w:rsidR="001D77B3" w:rsidRPr="00144A79">
        <w:rPr>
          <w:rFonts w:ascii="Times New Roman" w:hAnsi="Times New Roman" w:cs="Times New Roman"/>
          <w:sz w:val="28"/>
          <w:szCs w:val="28"/>
        </w:rPr>
        <w:t>Калужская область</w:t>
      </w:r>
      <w:r w:rsidRPr="00144A79">
        <w:rPr>
          <w:rFonts w:ascii="Times New Roman" w:hAnsi="Times New Roman" w:cs="Times New Roman"/>
          <w:sz w:val="28"/>
          <w:szCs w:val="28"/>
        </w:rPr>
        <w:t>, город К</w:t>
      </w:r>
      <w:r w:rsidR="001D77B3" w:rsidRPr="00144A79">
        <w:rPr>
          <w:rFonts w:ascii="Times New Roman" w:hAnsi="Times New Roman" w:cs="Times New Roman"/>
          <w:sz w:val="28"/>
          <w:szCs w:val="28"/>
        </w:rPr>
        <w:t>алуга,</w:t>
      </w:r>
      <w:r w:rsidRPr="00144A79">
        <w:rPr>
          <w:rFonts w:ascii="Times New Roman" w:hAnsi="Times New Roman" w:cs="Times New Roman"/>
          <w:sz w:val="28"/>
          <w:szCs w:val="28"/>
        </w:rPr>
        <w:t xml:space="preserve"> ул. </w:t>
      </w:r>
      <w:r w:rsidR="001D77B3" w:rsidRPr="00144A79">
        <w:rPr>
          <w:rFonts w:ascii="Times New Roman" w:hAnsi="Times New Roman" w:cs="Times New Roman"/>
          <w:sz w:val="28"/>
          <w:szCs w:val="28"/>
        </w:rPr>
        <w:t>Степана Разина, 57.</w:t>
      </w:r>
    </w:p>
    <w:p w:rsidR="001D77B3" w:rsidRPr="00144A79" w:rsidRDefault="001D77B3" w:rsidP="00144A79">
      <w:pPr>
        <w:pStyle w:val="a3"/>
        <w:numPr>
          <w:ilvl w:val="0"/>
          <w:numId w:val="2"/>
        </w:numPr>
        <w:suppressAutoHyphens/>
        <w:autoSpaceDN w:val="0"/>
        <w:spacing w:after="0" w:line="276" w:lineRule="auto"/>
        <w:ind w:left="284" w:right="425" w:hanging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тел. (4842) 73-06-94, (4842) 54-00-03, адрес сайта: </w:t>
      </w:r>
      <w:hyperlink r:id="rId10" w:history="1">
        <w:r w:rsidRPr="00144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44A7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44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144A79">
          <w:rPr>
            <w:rStyle w:val="a4"/>
            <w:rFonts w:ascii="Times New Roman" w:hAnsi="Times New Roman" w:cs="Times New Roman"/>
            <w:sz w:val="28"/>
            <w:szCs w:val="28"/>
          </w:rPr>
          <w:t>51.</w:t>
        </w:r>
        <w:r w:rsidRPr="00144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kaluga</w:t>
        </w:r>
        <w:r w:rsidRPr="00144A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44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44A7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144A79">
        <w:rPr>
          <w:rFonts w:ascii="Times New Roman" w:hAnsi="Times New Roman" w:cs="Times New Roman"/>
          <w:sz w:val="28"/>
          <w:szCs w:val="28"/>
        </w:rPr>
        <w:t xml:space="preserve">, </w:t>
      </w:r>
      <w:r w:rsidRPr="00144A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A79">
        <w:rPr>
          <w:rFonts w:ascii="Times New Roman" w:hAnsi="Times New Roman" w:cs="Times New Roman"/>
          <w:sz w:val="28"/>
          <w:szCs w:val="28"/>
        </w:rPr>
        <w:t>-</w:t>
      </w:r>
      <w:r w:rsidRPr="00144A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44A79">
        <w:rPr>
          <w:rFonts w:ascii="Times New Roman" w:hAnsi="Times New Roman" w:cs="Times New Roman"/>
          <w:sz w:val="28"/>
          <w:szCs w:val="28"/>
        </w:rPr>
        <w:t xml:space="preserve">: </w:t>
      </w:r>
      <w:r w:rsidRPr="00144A79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144A79">
        <w:rPr>
          <w:rFonts w:ascii="Times New Roman" w:hAnsi="Times New Roman" w:cs="Times New Roman"/>
          <w:sz w:val="28"/>
          <w:szCs w:val="28"/>
        </w:rPr>
        <w:t>051@</w:t>
      </w:r>
      <w:r w:rsidRPr="00144A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44A79">
        <w:rPr>
          <w:rFonts w:ascii="Times New Roman" w:hAnsi="Times New Roman" w:cs="Times New Roman"/>
          <w:sz w:val="28"/>
          <w:szCs w:val="28"/>
        </w:rPr>
        <w:t>.</w:t>
      </w:r>
      <w:r w:rsidRPr="00144A7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F77BD" w:rsidRPr="00144A79" w:rsidRDefault="001D77B3" w:rsidP="00144A79">
      <w:pPr>
        <w:pStyle w:val="a3"/>
        <w:numPr>
          <w:ilvl w:val="0"/>
          <w:numId w:val="2"/>
        </w:numPr>
        <w:suppressAutoHyphens/>
        <w:autoSpaceDN w:val="0"/>
        <w:spacing w:after="0" w:line="276" w:lineRule="auto"/>
        <w:ind w:left="284" w:right="425" w:hanging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Радом находится библиотека, общеобразовательные школы, спортивные школы, институт и другие значимые культурные объекты.</w:t>
      </w:r>
    </w:p>
    <w:p w:rsidR="00DF77BD" w:rsidRPr="00144A79" w:rsidRDefault="00DF77BD" w:rsidP="00144A79">
      <w:pPr>
        <w:pStyle w:val="a3"/>
        <w:numPr>
          <w:ilvl w:val="0"/>
          <w:numId w:val="2"/>
        </w:numPr>
        <w:suppressAutoHyphens/>
        <w:autoSpaceDN w:val="0"/>
        <w:spacing w:after="0" w:line="276" w:lineRule="auto"/>
        <w:ind w:left="284" w:right="425" w:hanging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Документы, на осн</w:t>
      </w:r>
      <w:r w:rsidR="001D77B3" w:rsidRPr="00144A79">
        <w:rPr>
          <w:rFonts w:ascii="Times New Roman" w:hAnsi="Times New Roman" w:cs="Times New Roman"/>
          <w:sz w:val="28"/>
          <w:szCs w:val="28"/>
        </w:rPr>
        <w:t>овании которых функционирует ДОУ</w:t>
      </w:r>
      <w:r w:rsidRPr="00144A79">
        <w:rPr>
          <w:rFonts w:ascii="Times New Roman" w:hAnsi="Times New Roman" w:cs="Times New Roman"/>
          <w:sz w:val="28"/>
          <w:szCs w:val="28"/>
        </w:rPr>
        <w:t>: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A79">
        <w:rPr>
          <w:rFonts w:ascii="Times New Roman" w:hAnsi="Times New Roman" w:cs="Times New Roman"/>
          <w:i/>
          <w:sz w:val="28"/>
          <w:szCs w:val="28"/>
        </w:rPr>
        <w:t>Федеральные: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Закон РФ «Об образовании» от 29.12.12г. №273 РФ «Об образовании в Российской Федерации»</w:t>
      </w:r>
      <w:r w:rsidR="00654CDD" w:rsidRPr="00144A79">
        <w:rPr>
          <w:rFonts w:ascii="Times New Roman" w:hAnsi="Times New Roman" w:cs="Times New Roman"/>
          <w:sz w:val="28"/>
          <w:szCs w:val="28"/>
        </w:rPr>
        <w:t>;</w:t>
      </w:r>
    </w:p>
    <w:p w:rsidR="00654CDD" w:rsidRPr="00144A79" w:rsidRDefault="00654CD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DF77BD" w:rsidRPr="00144A79" w:rsidRDefault="00DF77BD" w:rsidP="00144A79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 - </w:t>
      </w:r>
      <w:r w:rsidR="001D77B3" w:rsidRPr="00144A7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30 августа 2013 года № 1014 </w:t>
      </w:r>
      <w:r w:rsidRPr="00144A79">
        <w:rPr>
          <w:rFonts w:ascii="Times New Roman" w:hAnsi="Times New Roman" w:cs="Times New Roman"/>
          <w:sz w:val="28"/>
          <w:szCs w:val="28"/>
        </w:rPr>
        <w:t>«</w:t>
      </w:r>
      <w:r w:rsidR="001D77B3" w:rsidRPr="00144A7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144A79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</w:t>
      </w:r>
      <w:r w:rsidR="00654CDD" w:rsidRPr="00144A79">
        <w:rPr>
          <w:rFonts w:ascii="Times New Roman" w:hAnsi="Times New Roman" w:cs="Times New Roman"/>
          <w:sz w:val="28"/>
          <w:szCs w:val="28"/>
        </w:rPr>
        <w:t>м</w:t>
      </w:r>
      <w:r w:rsidRPr="00144A79">
        <w:rPr>
          <w:rFonts w:ascii="Times New Roman" w:hAnsi="Times New Roman" w:cs="Times New Roman"/>
          <w:sz w:val="28"/>
          <w:szCs w:val="28"/>
        </w:rPr>
        <w:t xml:space="preserve"> – образовательным программа</w:t>
      </w:r>
      <w:r w:rsidR="00654CDD" w:rsidRPr="00144A79">
        <w:rPr>
          <w:rFonts w:ascii="Times New Roman" w:hAnsi="Times New Roman" w:cs="Times New Roman"/>
          <w:sz w:val="28"/>
          <w:szCs w:val="28"/>
        </w:rPr>
        <w:t>м дошкольного образования»</w:t>
      </w:r>
      <w:r w:rsidRPr="00144A79">
        <w:rPr>
          <w:rFonts w:ascii="Times New Roman" w:hAnsi="Times New Roman" w:cs="Times New Roman"/>
          <w:sz w:val="28"/>
          <w:szCs w:val="28"/>
        </w:rPr>
        <w:t>;</w:t>
      </w:r>
    </w:p>
    <w:p w:rsidR="00DF77BD" w:rsidRPr="00144A79" w:rsidRDefault="001D77B3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- Сан </w:t>
      </w:r>
      <w:proofErr w:type="spellStart"/>
      <w:r w:rsidRPr="00144A7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44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2.3/2.4.3590-20 от 27.10.2020 №32;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A79">
        <w:rPr>
          <w:rFonts w:ascii="Times New Roman" w:hAnsi="Times New Roman" w:cs="Times New Roman"/>
          <w:i/>
          <w:sz w:val="28"/>
          <w:szCs w:val="28"/>
        </w:rPr>
        <w:t xml:space="preserve">Образовательного учреждения: 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Устав муниципального бюджетного дошкольного образовательного учреждения город</w:t>
      </w:r>
      <w:r w:rsidR="00654CDD" w:rsidRPr="00144A79">
        <w:rPr>
          <w:rFonts w:ascii="Times New Roman" w:hAnsi="Times New Roman" w:cs="Times New Roman"/>
          <w:sz w:val="28"/>
          <w:szCs w:val="28"/>
        </w:rPr>
        <w:t>а</w:t>
      </w:r>
      <w:r w:rsidRPr="00144A79">
        <w:rPr>
          <w:rFonts w:ascii="Times New Roman" w:hAnsi="Times New Roman" w:cs="Times New Roman"/>
          <w:sz w:val="28"/>
          <w:szCs w:val="28"/>
        </w:rPr>
        <w:t xml:space="preserve"> К</w:t>
      </w:r>
      <w:r w:rsidR="00654CDD" w:rsidRPr="00144A79">
        <w:rPr>
          <w:rFonts w:ascii="Times New Roman" w:hAnsi="Times New Roman" w:cs="Times New Roman"/>
          <w:sz w:val="28"/>
          <w:szCs w:val="28"/>
        </w:rPr>
        <w:t>алуга</w:t>
      </w:r>
      <w:r w:rsidRPr="00144A79">
        <w:rPr>
          <w:rFonts w:ascii="Times New Roman" w:hAnsi="Times New Roman" w:cs="Times New Roman"/>
          <w:sz w:val="28"/>
          <w:szCs w:val="28"/>
        </w:rPr>
        <w:t xml:space="preserve"> </w:t>
      </w:r>
      <w:r w:rsidR="00654CDD" w:rsidRPr="00144A79">
        <w:rPr>
          <w:rFonts w:ascii="Times New Roman" w:hAnsi="Times New Roman" w:cs="Times New Roman"/>
          <w:sz w:val="28"/>
          <w:szCs w:val="28"/>
        </w:rPr>
        <w:t>№51 «Тополек»;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- Образовательная программа МБДОУ </w:t>
      </w:r>
      <w:r w:rsidR="00654CDD" w:rsidRPr="00144A79">
        <w:rPr>
          <w:rFonts w:ascii="Times New Roman" w:hAnsi="Times New Roman" w:cs="Times New Roman"/>
          <w:sz w:val="28"/>
          <w:szCs w:val="28"/>
        </w:rPr>
        <w:t>№51 «Тополек» города Калуги;</w:t>
      </w:r>
    </w:p>
    <w:p w:rsidR="00DF77BD" w:rsidRPr="00144A79" w:rsidRDefault="00654CD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Годовой план;</w:t>
      </w:r>
    </w:p>
    <w:p w:rsidR="00DF77BD" w:rsidRPr="00144A79" w:rsidRDefault="00654CD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Локальные акты;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Приказы ОУ</w:t>
      </w:r>
      <w:r w:rsidR="00654CDD" w:rsidRPr="00144A79">
        <w:rPr>
          <w:rFonts w:ascii="Times New Roman" w:hAnsi="Times New Roman" w:cs="Times New Roman"/>
          <w:sz w:val="28"/>
          <w:szCs w:val="28"/>
        </w:rPr>
        <w:t>;</w:t>
      </w:r>
    </w:p>
    <w:p w:rsidR="00DF77BD" w:rsidRPr="00144A79" w:rsidRDefault="00DF77BD" w:rsidP="00144A79">
      <w:pPr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     - П</w:t>
      </w:r>
      <w:r w:rsidR="00654CDD" w:rsidRPr="00144A79">
        <w:rPr>
          <w:rFonts w:ascii="Times New Roman" w:hAnsi="Times New Roman" w:cs="Times New Roman"/>
          <w:sz w:val="28"/>
          <w:szCs w:val="28"/>
        </w:rPr>
        <w:t>ротоколы педагогических советов.</w:t>
      </w:r>
      <w:r w:rsidRPr="00144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7BD" w:rsidRPr="00144A79" w:rsidRDefault="00DF77BD" w:rsidP="00144A79">
      <w:pPr>
        <w:pStyle w:val="a3"/>
        <w:numPr>
          <w:ilvl w:val="0"/>
          <w:numId w:val="3"/>
        </w:numPr>
        <w:suppressAutoHyphens/>
        <w:autoSpaceDN w:val="0"/>
        <w:spacing w:after="0" w:line="276" w:lineRule="auto"/>
        <w:ind w:right="425" w:hanging="36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lastRenderedPageBreak/>
        <w:t>Фактическая наполняемость – 307 детей</w:t>
      </w:r>
    </w:p>
    <w:p w:rsidR="00DF77BD" w:rsidRPr="00144A79" w:rsidRDefault="00DF77BD" w:rsidP="00144A79">
      <w:pPr>
        <w:pStyle w:val="a3"/>
        <w:numPr>
          <w:ilvl w:val="0"/>
          <w:numId w:val="3"/>
        </w:numPr>
        <w:suppressAutoHyphens/>
        <w:autoSpaceDN w:val="0"/>
        <w:spacing w:after="0" w:line="276" w:lineRule="auto"/>
        <w:ind w:right="425" w:hanging="36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Виды групп и режим пребывания детей в дошкольном учреждении: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Общеразвивающей направленности (с 07.00 до 19.00):</w:t>
      </w:r>
    </w:p>
    <w:p w:rsidR="00654CD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раннего возраста</w:t>
      </w:r>
      <w:r w:rsidR="00654CDD" w:rsidRPr="00144A79">
        <w:rPr>
          <w:rFonts w:ascii="Times New Roman" w:hAnsi="Times New Roman" w:cs="Times New Roman"/>
          <w:sz w:val="28"/>
          <w:szCs w:val="28"/>
        </w:rPr>
        <w:t xml:space="preserve"> (2 – 3 года)  –  1 группа</w:t>
      </w:r>
      <w:r w:rsidRPr="00144A79">
        <w:rPr>
          <w:rFonts w:ascii="Times New Roman" w:hAnsi="Times New Roman" w:cs="Times New Roman"/>
          <w:sz w:val="28"/>
          <w:szCs w:val="28"/>
        </w:rPr>
        <w:t>,</w:t>
      </w:r>
    </w:p>
    <w:p w:rsidR="00DF77BD" w:rsidRPr="00144A79" w:rsidRDefault="00DF77B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дошко</w:t>
      </w:r>
      <w:r w:rsidR="00654CDD" w:rsidRPr="00144A79">
        <w:rPr>
          <w:rFonts w:ascii="Times New Roman" w:hAnsi="Times New Roman" w:cs="Times New Roman"/>
          <w:sz w:val="28"/>
          <w:szCs w:val="28"/>
        </w:rPr>
        <w:t>льного возраста (3 – 7 лет) – 8 групп;</w:t>
      </w:r>
    </w:p>
    <w:p w:rsidR="00654CDD" w:rsidRPr="00144A79" w:rsidRDefault="00654CD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группы компенсирующей направленности – 2 группы.</w:t>
      </w:r>
    </w:p>
    <w:p w:rsidR="00DF77BD" w:rsidRPr="00144A79" w:rsidRDefault="00654CD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Группы кратковременного пребывания</w:t>
      </w:r>
      <w:r w:rsidR="00DF77BD" w:rsidRPr="00144A79">
        <w:rPr>
          <w:rFonts w:ascii="Times New Roman" w:hAnsi="Times New Roman" w:cs="Times New Roman"/>
          <w:sz w:val="28"/>
          <w:szCs w:val="28"/>
        </w:rPr>
        <w:t xml:space="preserve"> (с 08.00 – 12.00):</w:t>
      </w:r>
    </w:p>
    <w:p w:rsidR="00E73BDC" w:rsidRPr="00144A79" w:rsidRDefault="00654CDD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раннего возраста (1,5 – 2 года) – 1 группа.</w:t>
      </w:r>
    </w:p>
    <w:p w:rsidR="00E73BDC" w:rsidRPr="00144A79" w:rsidRDefault="00E73BDC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6. Педагогический состав:</w:t>
      </w:r>
    </w:p>
    <w:p w:rsidR="00E73BDC" w:rsidRPr="00144A79" w:rsidRDefault="00E73BDC" w:rsidP="00144A79">
      <w:pPr>
        <w:pStyle w:val="a3"/>
        <w:spacing w:after="0" w:line="276" w:lineRule="auto"/>
        <w:ind w:left="-142"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старший воспитатель – 1 человек;</w:t>
      </w:r>
    </w:p>
    <w:p w:rsidR="00E73BDC" w:rsidRPr="00144A79" w:rsidRDefault="00E73BDC" w:rsidP="00144A79">
      <w:pPr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    - воспитатели – 22  человека </w:t>
      </w:r>
    </w:p>
    <w:p w:rsidR="00E73BDC" w:rsidRPr="00144A79" w:rsidRDefault="00E73BDC" w:rsidP="00144A79">
      <w:pPr>
        <w:spacing w:after="0" w:line="276" w:lineRule="auto"/>
        <w:ind w:left="-142"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Наличие специалистов, направления их деятельности:</w:t>
      </w:r>
    </w:p>
    <w:p w:rsidR="00E73BDC" w:rsidRPr="00144A79" w:rsidRDefault="00E73BDC" w:rsidP="00144A79">
      <w:pPr>
        <w:pStyle w:val="a3"/>
        <w:spacing w:after="0" w:line="276" w:lineRule="auto"/>
        <w:ind w:left="-142"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педагог - психолог – 1 человек;</w:t>
      </w:r>
    </w:p>
    <w:p w:rsidR="00E73BDC" w:rsidRPr="00144A79" w:rsidRDefault="00E73BDC" w:rsidP="00144A79">
      <w:pPr>
        <w:pStyle w:val="a3"/>
        <w:spacing w:after="0" w:line="276" w:lineRule="auto"/>
        <w:ind w:left="-142"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музыкальный руководитель – 1 человек;</w:t>
      </w:r>
    </w:p>
    <w:p w:rsidR="00E73BDC" w:rsidRPr="00144A79" w:rsidRDefault="00E73BDC" w:rsidP="00144A79">
      <w:pPr>
        <w:pStyle w:val="a3"/>
        <w:spacing w:after="0" w:line="276" w:lineRule="auto"/>
        <w:ind w:left="-142"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инструктор по физической культуре – 1 человек;</w:t>
      </w:r>
    </w:p>
    <w:p w:rsidR="00E73BDC" w:rsidRPr="00144A79" w:rsidRDefault="00E73BDC" w:rsidP="00144A79">
      <w:pPr>
        <w:pStyle w:val="a3"/>
        <w:spacing w:after="0" w:line="276" w:lineRule="auto"/>
        <w:ind w:left="-142"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- учитель-логопед – 2 человека;</w:t>
      </w:r>
    </w:p>
    <w:p w:rsidR="00E73BDC" w:rsidRPr="00144A79" w:rsidRDefault="007652FE" w:rsidP="00144A79">
      <w:pPr>
        <w:spacing w:after="0" w:line="276" w:lineRule="auto"/>
        <w:ind w:left="-142" w:righ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7.</w:t>
      </w:r>
      <w:r w:rsidR="00E73BDC" w:rsidRPr="00144A79">
        <w:rPr>
          <w:rFonts w:ascii="Times New Roman" w:hAnsi="Times New Roman" w:cs="Times New Roman"/>
          <w:sz w:val="28"/>
          <w:szCs w:val="28"/>
        </w:rPr>
        <w:t xml:space="preserve"> Образование: </w:t>
      </w:r>
    </w:p>
    <w:p w:rsidR="00E73BDC" w:rsidRPr="00144A79" w:rsidRDefault="00E73BDC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</w:t>
      </w:r>
      <w:r w:rsidR="002F049F" w:rsidRPr="00144A79">
        <w:rPr>
          <w:sz w:val="28"/>
          <w:szCs w:val="28"/>
        </w:rPr>
        <w:t xml:space="preserve">  - высшее профессиональное – 18</w:t>
      </w:r>
      <w:r w:rsidRPr="00144A79">
        <w:rPr>
          <w:sz w:val="28"/>
          <w:szCs w:val="28"/>
        </w:rPr>
        <w:t xml:space="preserve"> человек;</w:t>
      </w:r>
    </w:p>
    <w:p w:rsidR="00E73BDC" w:rsidRPr="00144A79" w:rsidRDefault="00E73BDC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  - среднее профессиональное – 10 человек.</w:t>
      </w:r>
    </w:p>
    <w:p w:rsidR="00E73BDC" w:rsidRPr="00144A79" w:rsidRDefault="007652FE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8.</w:t>
      </w:r>
      <w:r w:rsidR="00E73BDC" w:rsidRPr="00144A79">
        <w:rPr>
          <w:sz w:val="28"/>
          <w:szCs w:val="28"/>
        </w:rPr>
        <w:t xml:space="preserve">  Стаж:</w:t>
      </w:r>
    </w:p>
    <w:p w:rsidR="00E73BDC" w:rsidRPr="00144A79" w:rsidRDefault="00265280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  - от 1года до 5 лет –  2</w:t>
      </w:r>
      <w:r w:rsidR="00E73BDC" w:rsidRPr="00144A79">
        <w:rPr>
          <w:sz w:val="28"/>
          <w:szCs w:val="28"/>
        </w:rPr>
        <w:t xml:space="preserve"> человек</w:t>
      </w:r>
      <w:r w:rsidRPr="00144A79">
        <w:rPr>
          <w:sz w:val="28"/>
          <w:szCs w:val="28"/>
        </w:rPr>
        <w:t>а</w:t>
      </w:r>
      <w:r w:rsidR="00E73BDC" w:rsidRPr="00144A79">
        <w:rPr>
          <w:sz w:val="28"/>
          <w:szCs w:val="28"/>
        </w:rPr>
        <w:t xml:space="preserve">;             </w:t>
      </w:r>
    </w:p>
    <w:p w:rsidR="00E73BDC" w:rsidRPr="00144A79" w:rsidRDefault="002F049F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  - от 5 лет до 10 лет – 4</w:t>
      </w:r>
      <w:r w:rsidR="00E73BDC" w:rsidRPr="00144A79">
        <w:rPr>
          <w:sz w:val="28"/>
          <w:szCs w:val="28"/>
        </w:rPr>
        <w:t xml:space="preserve"> человека;</w:t>
      </w:r>
    </w:p>
    <w:p w:rsidR="00E73BDC" w:rsidRPr="00144A79" w:rsidRDefault="00265280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  - свыше 10 лет –  22</w:t>
      </w:r>
      <w:r w:rsidR="00E73BDC" w:rsidRPr="00144A79">
        <w:rPr>
          <w:sz w:val="28"/>
          <w:szCs w:val="28"/>
        </w:rPr>
        <w:t xml:space="preserve">  человека.</w:t>
      </w:r>
    </w:p>
    <w:p w:rsidR="00E73BDC" w:rsidRPr="00144A79" w:rsidRDefault="007652FE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9.</w:t>
      </w:r>
      <w:r w:rsidR="00E73BDC" w:rsidRPr="00144A79">
        <w:rPr>
          <w:sz w:val="28"/>
          <w:szCs w:val="28"/>
        </w:rPr>
        <w:t xml:space="preserve">  Квалификация:</w:t>
      </w:r>
    </w:p>
    <w:p w:rsidR="00E73BDC" w:rsidRPr="00144A79" w:rsidRDefault="00E73BDC" w:rsidP="00144A79">
      <w:pPr>
        <w:pStyle w:val="Standard"/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  - высшая квалификационная категория</w:t>
      </w:r>
      <w:r w:rsidR="00265280" w:rsidRPr="00144A79">
        <w:rPr>
          <w:sz w:val="28"/>
          <w:szCs w:val="28"/>
        </w:rPr>
        <w:t xml:space="preserve"> –  3</w:t>
      </w:r>
      <w:r w:rsidRPr="00144A79">
        <w:rPr>
          <w:sz w:val="28"/>
          <w:szCs w:val="28"/>
        </w:rPr>
        <w:t xml:space="preserve"> человек,</w:t>
      </w:r>
    </w:p>
    <w:p w:rsidR="00E73BDC" w:rsidRPr="00144A79" w:rsidRDefault="00E73BDC" w:rsidP="00144A79">
      <w:pPr>
        <w:pStyle w:val="Standard"/>
        <w:tabs>
          <w:tab w:val="left" w:pos="1512"/>
        </w:tabs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  - первая</w:t>
      </w:r>
      <w:r w:rsidR="00265280" w:rsidRPr="00144A79">
        <w:rPr>
          <w:sz w:val="28"/>
          <w:szCs w:val="28"/>
        </w:rPr>
        <w:t xml:space="preserve"> квалификационная категория – 1</w:t>
      </w:r>
      <w:r w:rsidRPr="00144A79">
        <w:rPr>
          <w:sz w:val="28"/>
          <w:szCs w:val="28"/>
        </w:rPr>
        <w:t xml:space="preserve"> человек,</w:t>
      </w:r>
    </w:p>
    <w:p w:rsidR="00E73BDC" w:rsidRPr="00144A79" w:rsidRDefault="00E73BDC" w:rsidP="00144A79">
      <w:pPr>
        <w:pStyle w:val="Standard"/>
        <w:tabs>
          <w:tab w:val="left" w:pos="1512"/>
        </w:tabs>
        <w:spacing w:line="276" w:lineRule="auto"/>
        <w:ind w:left="-142" w:right="425" w:firstLine="426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      - соотве</w:t>
      </w:r>
      <w:r w:rsidR="00265280" w:rsidRPr="00144A79">
        <w:rPr>
          <w:sz w:val="28"/>
          <w:szCs w:val="28"/>
        </w:rPr>
        <w:t>тствие занимаемой должности – 20</w:t>
      </w:r>
      <w:r w:rsidRPr="00144A79">
        <w:rPr>
          <w:sz w:val="28"/>
          <w:szCs w:val="28"/>
        </w:rPr>
        <w:t xml:space="preserve"> человек.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4A79">
        <w:rPr>
          <w:rStyle w:val="a6"/>
          <w:sz w:val="28"/>
          <w:szCs w:val="28"/>
        </w:rPr>
        <w:t>Образовательная среда</w:t>
      </w:r>
      <w:r w:rsidRPr="00144A79">
        <w:rPr>
          <w:sz w:val="28"/>
          <w:szCs w:val="28"/>
        </w:rPr>
        <w:t> — это комплекс условий, которые обеспечивают развитие детей в дошкольном учреждении.</w:t>
      </w:r>
      <w:r w:rsidRPr="00144A79">
        <w:rPr>
          <w:sz w:val="28"/>
          <w:szCs w:val="28"/>
        </w:rPr>
        <w:br/>
        <w:t>Развивающая образовательная среда ДОУ состоит из </w:t>
      </w:r>
      <w:r w:rsidRPr="00144A79">
        <w:rPr>
          <w:rStyle w:val="a6"/>
          <w:b w:val="0"/>
          <w:sz w:val="28"/>
          <w:szCs w:val="28"/>
        </w:rPr>
        <w:t>следующих компонентов:</w:t>
      </w:r>
      <w:r w:rsidRPr="00144A79">
        <w:rPr>
          <w:sz w:val="28"/>
          <w:szCs w:val="28"/>
        </w:rPr>
        <w:br/>
        <w:t>— взаимодействие участников педагогического процесса;</w:t>
      </w:r>
      <w:r w:rsidRPr="00144A79">
        <w:rPr>
          <w:sz w:val="28"/>
          <w:szCs w:val="28"/>
        </w:rPr>
        <w:br/>
        <w:t>— развивающая предметно-пространственная среда;</w:t>
      </w:r>
      <w:r w:rsidRPr="00144A79">
        <w:rPr>
          <w:sz w:val="28"/>
          <w:szCs w:val="28"/>
        </w:rPr>
        <w:br/>
        <w:t>— содержание дошкольного образования.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proofErr w:type="gramStart"/>
      <w:r w:rsidRPr="00144A79">
        <w:rPr>
          <w:rStyle w:val="a6"/>
          <w:b w:val="0"/>
          <w:sz w:val="28"/>
          <w:szCs w:val="28"/>
        </w:rPr>
        <w:t>Образовательная  среда</w:t>
      </w:r>
      <w:proofErr w:type="gramEnd"/>
      <w:r w:rsidRPr="00144A79">
        <w:rPr>
          <w:rStyle w:val="a6"/>
          <w:b w:val="0"/>
          <w:sz w:val="28"/>
          <w:szCs w:val="28"/>
        </w:rPr>
        <w:t xml:space="preserve"> нашего дошкольного учреждения, отвечает требованиям ФГОС ДО</w:t>
      </w:r>
      <w:r w:rsidRPr="00144A79">
        <w:rPr>
          <w:b/>
          <w:sz w:val="28"/>
          <w:szCs w:val="28"/>
        </w:rPr>
        <w:t>: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4A79">
        <w:rPr>
          <w:sz w:val="28"/>
          <w:szCs w:val="28"/>
        </w:rPr>
        <w:t>— гарантирует охрану и укрепление физического и психического здоровья детей;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4A79">
        <w:rPr>
          <w:sz w:val="28"/>
          <w:szCs w:val="28"/>
        </w:rPr>
        <w:t>— обеспечивает эмоциональное благополучие детей;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4A79">
        <w:rPr>
          <w:sz w:val="28"/>
          <w:szCs w:val="28"/>
        </w:rPr>
        <w:lastRenderedPageBreak/>
        <w:t>— способствует профессиональному развитию педагогических работников;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4A79">
        <w:rPr>
          <w:sz w:val="28"/>
          <w:szCs w:val="28"/>
        </w:rPr>
        <w:t>— создает условия для развивающего вариативного дошкольного образования;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4A79">
        <w:rPr>
          <w:sz w:val="28"/>
          <w:szCs w:val="28"/>
        </w:rPr>
        <w:t>— обеспечивает открытость дошкольного образования;</w:t>
      </w:r>
    </w:p>
    <w:p w:rsidR="00C46910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144A79">
        <w:rPr>
          <w:sz w:val="28"/>
          <w:szCs w:val="28"/>
        </w:rPr>
        <w:t>— создает условия для участия родителей (законных представителей) в образовательной деятельности.</w:t>
      </w:r>
    </w:p>
    <w:p w:rsidR="00E73BDC" w:rsidRPr="00144A79" w:rsidRDefault="00C46910" w:rsidP="00144A7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4A79">
        <w:rPr>
          <w:sz w:val="28"/>
          <w:szCs w:val="28"/>
        </w:rPr>
        <w:t>Образовательная среда ДОУ </w:t>
      </w:r>
      <w:r w:rsidRPr="00144A79">
        <w:rPr>
          <w:rStyle w:val="a6"/>
          <w:b w:val="0"/>
          <w:sz w:val="28"/>
          <w:szCs w:val="28"/>
        </w:rPr>
        <w:t>воздействует</w:t>
      </w:r>
      <w:r w:rsidRPr="00144A79">
        <w:rPr>
          <w:sz w:val="28"/>
          <w:szCs w:val="28"/>
        </w:rPr>
        <w:t> на результаты образовательного процесса, характер межличностных отношений, развитие каждого дошкольника.</w:t>
      </w:r>
    </w:p>
    <w:p w:rsidR="00E73BDC" w:rsidRPr="00144A79" w:rsidRDefault="00E73BDC" w:rsidP="00144A79">
      <w:pPr>
        <w:pStyle w:val="Default"/>
        <w:spacing w:line="276" w:lineRule="auto"/>
        <w:ind w:right="425" w:firstLine="424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Мы согласны с основателями и руководителями Фон</w:t>
      </w:r>
      <w:r w:rsidR="00C46910" w:rsidRPr="00144A79">
        <w:rPr>
          <w:sz w:val="28"/>
          <w:szCs w:val="28"/>
        </w:rPr>
        <w:t>да «Вклад в будущее» и Программой</w:t>
      </w:r>
      <w:r w:rsidRPr="00144A79">
        <w:rPr>
          <w:sz w:val="28"/>
          <w:szCs w:val="28"/>
        </w:rPr>
        <w:t xml:space="preserve"> по развитию личностного потенциала, что необходимо сменить вектор на расширение возможностей ребенка совершать осознанный самостоятельный выбор жизненных целей и путей их достижения. Это подразумевает работу с каждым ребенком в трех ключевых направлениях: помощь в определении мотивов и установок, развитие универсальных компетенций, освоение технологий и инструментов под конкретные типы деятельности и задачи.</w:t>
      </w:r>
    </w:p>
    <w:p w:rsidR="001D77B3" w:rsidRPr="00144A79" w:rsidRDefault="001D77B3" w:rsidP="00144A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79">
        <w:rPr>
          <w:rFonts w:ascii="Times New Roman" w:hAnsi="Times New Roman" w:cs="Times New Roman"/>
          <w:b/>
          <w:sz w:val="28"/>
          <w:szCs w:val="28"/>
        </w:rPr>
        <w:t>1.2. Использованные методы и процедуры анализа и прогнозирования. Выводы из анализа.</w:t>
      </w:r>
    </w:p>
    <w:p w:rsidR="002F049F" w:rsidRPr="00144A79" w:rsidRDefault="002F049F" w:rsidP="00144A79">
      <w:pPr>
        <w:pStyle w:val="a3"/>
        <w:spacing w:after="0" w:line="276" w:lineRule="auto"/>
        <w:ind w:left="0"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В проектной работе, анализируя образовательную среду учреждения, были использованы диагностические методики:</w:t>
      </w:r>
    </w:p>
    <w:p w:rsidR="002F049F" w:rsidRPr="00144A79" w:rsidRDefault="002F049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- Метод векторного моделирования образовательной среды </w:t>
      </w:r>
      <w:r w:rsidR="00580098" w:rsidRPr="00144A79">
        <w:rPr>
          <w:sz w:val="28"/>
          <w:szCs w:val="28"/>
        </w:rPr>
        <w:t xml:space="preserve">по В.А. </w:t>
      </w:r>
      <w:proofErr w:type="spellStart"/>
      <w:r w:rsidR="00580098" w:rsidRPr="00144A79">
        <w:rPr>
          <w:sz w:val="28"/>
          <w:szCs w:val="28"/>
        </w:rPr>
        <w:t>Ясвину</w:t>
      </w:r>
      <w:proofErr w:type="spellEnd"/>
    </w:p>
    <w:p w:rsidR="002F049F" w:rsidRPr="00144A79" w:rsidRDefault="002F049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- Методика педагогической экспертизы школьной среды на основе комплекса количественных параметров </w:t>
      </w:r>
      <w:r w:rsidR="00580098" w:rsidRPr="00144A79">
        <w:rPr>
          <w:sz w:val="28"/>
          <w:szCs w:val="28"/>
        </w:rPr>
        <w:t xml:space="preserve">по В.А. </w:t>
      </w:r>
      <w:proofErr w:type="spellStart"/>
      <w:r w:rsidR="00580098" w:rsidRPr="00144A79">
        <w:rPr>
          <w:sz w:val="28"/>
          <w:szCs w:val="28"/>
        </w:rPr>
        <w:t>Ясвину</w:t>
      </w:r>
      <w:proofErr w:type="spellEnd"/>
      <w:r w:rsidR="00580098" w:rsidRPr="00144A79">
        <w:rPr>
          <w:sz w:val="28"/>
          <w:szCs w:val="28"/>
        </w:rPr>
        <w:t>.</w:t>
      </w:r>
    </w:p>
    <w:p w:rsidR="002F049F" w:rsidRPr="00144A79" w:rsidRDefault="002F049F" w:rsidP="00144A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Метод векторного моделирования образовательной среды позволил нам характеризовать такой ее параметр, как модальность, то есть ее качественно-содержательную характеристику. Как правильно подметил В.А. </w:t>
      </w:r>
      <w:proofErr w:type="spellStart"/>
      <w:r w:rsidRPr="00144A79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144A79">
        <w:rPr>
          <w:rFonts w:ascii="Times New Roman" w:hAnsi="Times New Roman" w:cs="Times New Roman"/>
          <w:sz w:val="28"/>
          <w:szCs w:val="28"/>
        </w:rPr>
        <w:t xml:space="preserve">, “Модальность характеризует образовательную среду с качественной, типологической точки зрения. В качестве </w:t>
      </w:r>
      <w:proofErr w:type="spellStart"/>
      <w:r w:rsidRPr="00144A7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144A79">
        <w:rPr>
          <w:rFonts w:ascii="Times New Roman" w:hAnsi="Times New Roman" w:cs="Times New Roman"/>
          <w:sz w:val="28"/>
          <w:szCs w:val="28"/>
        </w:rPr>
        <w:t xml:space="preserve"> показателя рассматривается наличие или отсутствие в той или иной образовательной среде условий и возможностей для развития активности (или пассивности) ребенка и его личностной свободы (или зависимости)”.</w:t>
      </w:r>
    </w:p>
    <w:p w:rsidR="002F049F" w:rsidRPr="00144A79" w:rsidRDefault="002F049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По данной методике профессора В.А. </w:t>
      </w:r>
      <w:proofErr w:type="spellStart"/>
      <w:r w:rsidRPr="00144A79">
        <w:rPr>
          <w:sz w:val="28"/>
          <w:szCs w:val="28"/>
        </w:rPr>
        <w:t>Ясвина</w:t>
      </w:r>
      <w:proofErr w:type="spellEnd"/>
      <w:r w:rsidRPr="00144A79">
        <w:rPr>
          <w:sz w:val="28"/>
          <w:szCs w:val="28"/>
        </w:rPr>
        <w:t xml:space="preserve"> мы провели внутреннюю экспертизу в нашей образовательной организации. </w:t>
      </w:r>
    </w:p>
    <w:p w:rsidR="002F049F" w:rsidRPr="00144A79" w:rsidRDefault="002F049F" w:rsidP="00144A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Итак, перед вами итоги внутренней экспертизы </w:t>
      </w:r>
      <w:r w:rsidR="00580098" w:rsidRPr="00144A79">
        <w:rPr>
          <w:rFonts w:ascii="Times New Roman" w:hAnsi="Times New Roman" w:cs="Times New Roman"/>
          <w:sz w:val="28"/>
          <w:szCs w:val="28"/>
        </w:rPr>
        <w:t>МБДОУ №51 «Тополек» г. Калуги</w:t>
      </w:r>
      <w:r w:rsidRPr="00144A79">
        <w:rPr>
          <w:rFonts w:ascii="Times New Roman" w:hAnsi="Times New Roman" w:cs="Times New Roman"/>
          <w:sz w:val="28"/>
          <w:szCs w:val="28"/>
        </w:rPr>
        <w:t xml:space="preserve"> (по </w:t>
      </w:r>
      <w:r w:rsidR="00580098" w:rsidRPr="00144A79">
        <w:rPr>
          <w:rFonts w:ascii="Times New Roman" w:hAnsi="Times New Roman" w:cs="Times New Roman"/>
          <w:sz w:val="28"/>
          <w:szCs w:val="28"/>
        </w:rPr>
        <w:t>В.А.</w:t>
      </w:r>
      <w:r w:rsidR="00E05EAF" w:rsidRPr="0014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AF" w:rsidRPr="00144A79">
        <w:rPr>
          <w:rFonts w:ascii="Times New Roman" w:hAnsi="Times New Roman" w:cs="Times New Roman"/>
          <w:sz w:val="28"/>
          <w:szCs w:val="28"/>
        </w:rPr>
        <w:t>Ясвину</w:t>
      </w:r>
      <w:proofErr w:type="spellEnd"/>
      <w:r w:rsidR="00E05EAF" w:rsidRPr="00144A79">
        <w:rPr>
          <w:rFonts w:ascii="Times New Roman" w:hAnsi="Times New Roman" w:cs="Times New Roman"/>
          <w:sz w:val="28"/>
          <w:szCs w:val="28"/>
        </w:rPr>
        <w:t>):</w:t>
      </w:r>
    </w:p>
    <w:p w:rsidR="00E05EAF" w:rsidRPr="00144A79" w:rsidRDefault="00E05EAF" w:rsidP="00144A7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7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8EB5B6" wp14:editId="30DDF03E">
            <wp:extent cx="5130140" cy="2514914"/>
            <wp:effectExtent l="0" t="0" r="1397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0AF9" w:rsidRPr="00144A79" w:rsidRDefault="002F049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Из этой графической модели делаем вывод, что </w:t>
      </w:r>
      <w:r w:rsidR="00580098" w:rsidRPr="00144A79">
        <w:rPr>
          <w:sz w:val="28"/>
          <w:szCs w:val="28"/>
        </w:rPr>
        <w:t>в нашей организации</w:t>
      </w:r>
      <w:r w:rsidRPr="00144A79">
        <w:rPr>
          <w:sz w:val="28"/>
          <w:szCs w:val="28"/>
        </w:rPr>
        <w:t xml:space="preserve"> </w:t>
      </w:r>
      <w:r w:rsidR="00580098" w:rsidRPr="00144A79">
        <w:rPr>
          <w:sz w:val="28"/>
          <w:szCs w:val="28"/>
        </w:rPr>
        <w:t>выявлена среда догматично</w:t>
      </w:r>
      <w:r w:rsidR="00320AF9" w:rsidRPr="00144A79">
        <w:rPr>
          <w:sz w:val="28"/>
          <w:szCs w:val="28"/>
        </w:rPr>
        <w:t>го</w:t>
      </w:r>
      <w:r w:rsidR="00580098" w:rsidRPr="00144A79">
        <w:rPr>
          <w:sz w:val="28"/>
          <w:szCs w:val="28"/>
        </w:rPr>
        <w:t xml:space="preserve"> типа с пассивной зависимостью. </w:t>
      </w:r>
    </w:p>
    <w:p w:rsidR="00E05EAF" w:rsidRPr="00144A79" w:rsidRDefault="00320AF9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Согласно концепции В.А. </w:t>
      </w:r>
      <w:proofErr w:type="spellStart"/>
      <w:r w:rsidRPr="00144A79">
        <w:rPr>
          <w:sz w:val="28"/>
          <w:szCs w:val="28"/>
        </w:rPr>
        <w:t>Ясвина</w:t>
      </w:r>
      <w:proofErr w:type="spellEnd"/>
      <w:r w:rsidRPr="00144A79">
        <w:rPr>
          <w:sz w:val="28"/>
          <w:szCs w:val="28"/>
        </w:rPr>
        <w:t xml:space="preserve"> идеа</w:t>
      </w:r>
      <w:r w:rsidR="00144A79">
        <w:rPr>
          <w:sz w:val="28"/>
          <w:szCs w:val="28"/>
        </w:rPr>
        <w:t>льная образовательная среда в д</w:t>
      </w:r>
      <w:r w:rsidRPr="00144A79">
        <w:rPr>
          <w:sz w:val="28"/>
          <w:szCs w:val="28"/>
        </w:rPr>
        <w:t xml:space="preserve">ошкольных образовательных учреждение для развития личностного </w:t>
      </w:r>
      <w:r w:rsidRPr="00FD0A9D">
        <w:rPr>
          <w:sz w:val="28"/>
          <w:szCs w:val="28"/>
        </w:rPr>
        <w:t xml:space="preserve">потенциала является </w:t>
      </w:r>
      <w:r w:rsidR="005276E6" w:rsidRPr="00FD0A9D">
        <w:rPr>
          <w:sz w:val="28"/>
          <w:szCs w:val="28"/>
        </w:rPr>
        <w:t xml:space="preserve">такая </w:t>
      </w:r>
      <w:r w:rsidRPr="00FD0A9D">
        <w:rPr>
          <w:sz w:val="28"/>
          <w:szCs w:val="28"/>
        </w:rPr>
        <w:t>среда</w:t>
      </w:r>
      <w:r w:rsidR="005276E6" w:rsidRPr="00FD0A9D">
        <w:rPr>
          <w:sz w:val="28"/>
          <w:szCs w:val="28"/>
        </w:rPr>
        <w:t>, в которой происходит увеличение показателей по оси свобода и активность</w:t>
      </w:r>
      <w:r w:rsidR="00E05EAF" w:rsidRPr="00FD0A9D">
        <w:rPr>
          <w:sz w:val="28"/>
          <w:szCs w:val="28"/>
        </w:rPr>
        <w:t>. Которая характеризуется душевным покоем, чувствительностью, приветлив</w:t>
      </w:r>
      <w:r w:rsidR="00FD0A9D" w:rsidRPr="00FD0A9D">
        <w:rPr>
          <w:sz w:val="28"/>
          <w:szCs w:val="28"/>
        </w:rPr>
        <w:t xml:space="preserve">остью, добротой, самосознанием, </w:t>
      </w:r>
      <w:r w:rsidR="00ED121C" w:rsidRPr="00FD0A9D">
        <w:rPr>
          <w:sz w:val="28"/>
          <w:szCs w:val="28"/>
        </w:rPr>
        <w:t>создавая комплекс возможностей для развития свободы и активности</w:t>
      </w:r>
      <w:r w:rsidR="00E05EAF" w:rsidRPr="00FD0A9D">
        <w:rPr>
          <w:sz w:val="28"/>
          <w:szCs w:val="28"/>
        </w:rPr>
        <w:t>. Ребенок живет в атмосфере внутреннего благополучия</w:t>
      </w:r>
      <w:r w:rsidR="00FD0A9D" w:rsidRPr="00FD0A9D">
        <w:rPr>
          <w:sz w:val="28"/>
          <w:szCs w:val="28"/>
        </w:rPr>
        <w:t>, в такой</w:t>
      </w:r>
      <w:r w:rsidR="00E05EAF" w:rsidRPr="00FD0A9D">
        <w:rPr>
          <w:sz w:val="28"/>
          <w:szCs w:val="28"/>
        </w:rPr>
        <w:t xml:space="preserve"> среде</w:t>
      </w:r>
      <w:r w:rsidR="00FD0A9D" w:rsidRPr="00FD0A9D">
        <w:rPr>
          <w:sz w:val="28"/>
          <w:szCs w:val="28"/>
        </w:rPr>
        <w:t>, в которой</w:t>
      </w:r>
      <w:r w:rsidR="00E05EAF" w:rsidRPr="00FD0A9D">
        <w:rPr>
          <w:sz w:val="28"/>
          <w:szCs w:val="28"/>
        </w:rPr>
        <w:t xml:space="preserve"> ребенок м</w:t>
      </w:r>
      <w:r w:rsidR="008662BF" w:rsidRPr="00FD0A9D">
        <w:rPr>
          <w:sz w:val="28"/>
          <w:szCs w:val="28"/>
        </w:rPr>
        <w:t>ожет быть всем, чем он захочет, педагоги могут наиболее эффективно помогать детскому развитию, творчески</w:t>
      </w:r>
      <w:r w:rsidR="00FD0A9D" w:rsidRPr="00FD0A9D">
        <w:rPr>
          <w:sz w:val="28"/>
          <w:szCs w:val="28"/>
        </w:rPr>
        <w:t xml:space="preserve"> подстраиваясь под этот процесс, развивая свой личностный потенциал «выйдя из зоны комфорта».</w:t>
      </w:r>
    </w:p>
    <w:p w:rsidR="002F049F" w:rsidRPr="00144A79" w:rsidRDefault="002F049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Несмотря на желание коллектива создать среду</w:t>
      </w:r>
      <w:r w:rsidR="00E84D34">
        <w:rPr>
          <w:sz w:val="28"/>
          <w:szCs w:val="28"/>
        </w:rPr>
        <w:t xml:space="preserve"> с более высокими показателями </w:t>
      </w:r>
      <w:r w:rsidR="00E84D34" w:rsidRPr="00FD0A9D">
        <w:rPr>
          <w:sz w:val="28"/>
          <w:szCs w:val="28"/>
        </w:rPr>
        <w:t>по оси свобода и активность</w:t>
      </w:r>
      <w:r w:rsidRPr="00144A79">
        <w:rPr>
          <w:sz w:val="28"/>
          <w:szCs w:val="28"/>
        </w:rPr>
        <w:t xml:space="preserve">, на данный момент в ОО преобладает </w:t>
      </w:r>
      <w:r w:rsidR="00320AF9" w:rsidRPr="00144A79">
        <w:rPr>
          <w:sz w:val="28"/>
          <w:szCs w:val="28"/>
        </w:rPr>
        <w:t>догматическая</w:t>
      </w:r>
      <w:r w:rsidRPr="00144A79">
        <w:rPr>
          <w:sz w:val="28"/>
          <w:szCs w:val="28"/>
        </w:rPr>
        <w:t xml:space="preserve"> среда с высоким уровнем </w:t>
      </w:r>
      <w:r w:rsidR="00320AF9" w:rsidRPr="00144A79">
        <w:rPr>
          <w:color w:val="000000" w:themeColor="text1"/>
          <w:sz w:val="28"/>
          <w:szCs w:val="28"/>
        </w:rPr>
        <w:t xml:space="preserve">пассивной </w:t>
      </w:r>
      <w:r w:rsidRPr="00144A79">
        <w:rPr>
          <w:color w:val="000000" w:themeColor="text1"/>
          <w:sz w:val="28"/>
          <w:szCs w:val="28"/>
        </w:rPr>
        <w:t xml:space="preserve">зависимости. </w:t>
      </w:r>
      <w:r w:rsidR="00320AF9" w:rsidRPr="00144A79">
        <w:rPr>
          <w:color w:val="000000" w:themeColor="text1"/>
          <w:sz w:val="28"/>
          <w:szCs w:val="28"/>
        </w:rPr>
        <w:t>Такая</w:t>
      </w:r>
      <w:r w:rsidRPr="00144A79">
        <w:rPr>
          <w:color w:val="000000" w:themeColor="text1"/>
          <w:sz w:val="28"/>
          <w:szCs w:val="28"/>
        </w:rPr>
        <w:t xml:space="preserve"> среда </w:t>
      </w:r>
      <w:r w:rsidR="00320AF9" w:rsidRPr="00144A79">
        <w:rPr>
          <w:color w:val="000000" w:themeColor="text1"/>
          <w:sz w:val="28"/>
          <w:szCs w:val="28"/>
        </w:rPr>
        <w:t>характеризуется</w:t>
      </w:r>
      <w:r w:rsidRPr="00144A79">
        <w:rPr>
          <w:color w:val="000000" w:themeColor="text1"/>
          <w:sz w:val="28"/>
          <w:szCs w:val="28"/>
        </w:rPr>
        <w:t xml:space="preserve"> </w:t>
      </w:r>
      <w:r w:rsidR="00320AF9" w:rsidRPr="00144A79">
        <w:rPr>
          <w:color w:val="000000" w:themeColor="text1"/>
          <w:sz w:val="28"/>
          <w:szCs w:val="28"/>
          <w:shd w:val="clear" w:color="auto" w:fill="FFFFFF"/>
        </w:rPr>
        <w:t>как авторитарная </w:t>
      </w:r>
      <w:r w:rsidR="00320AF9" w:rsidRPr="00144A79">
        <w:rPr>
          <w:bCs/>
          <w:color w:val="000000" w:themeColor="text1"/>
          <w:sz w:val="28"/>
          <w:szCs w:val="28"/>
          <w:shd w:val="clear" w:color="auto" w:fill="FFFFFF"/>
        </w:rPr>
        <w:t>среда</w:t>
      </w:r>
      <w:r w:rsidR="00320AF9" w:rsidRPr="00144A79">
        <w:rPr>
          <w:color w:val="000000" w:themeColor="text1"/>
          <w:sz w:val="28"/>
          <w:szCs w:val="28"/>
          <w:shd w:val="clear" w:color="auto" w:fill="FFFFFF"/>
        </w:rPr>
        <w:t>, в которой господствуют традиции, обряды, повеления, дисциплина, порядок и добросовестность. Такая </w:t>
      </w:r>
      <w:r w:rsidR="00320AF9" w:rsidRPr="00144A79">
        <w:rPr>
          <w:bCs/>
          <w:color w:val="000000" w:themeColor="text1"/>
          <w:sz w:val="28"/>
          <w:szCs w:val="28"/>
          <w:shd w:val="clear" w:color="auto" w:fill="FFFFFF"/>
        </w:rPr>
        <w:t>среда</w:t>
      </w:r>
      <w:r w:rsidR="00320AF9" w:rsidRPr="00144A79">
        <w:rPr>
          <w:color w:val="000000" w:themeColor="text1"/>
          <w:sz w:val="28"/>
          <w:szCs w:val="28"/>
          <w:shd w:val="clear" w:color="auto" w:fill="FFFFFF"/>
        </w:rPr>
        <w:t> транслирует ясность, твердость, ощущения прочности и устойчивости, уверенности в своей правоте</w:t>
      </w:r>
      <w:r w:rsidR="007652FE" w:rsidRPr="00144A7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44A79">
        <w:rPr>
          <w:color w:val="000000" w:themeColor="text1"/>
          <w:sz w:val="28"/>
          <w:szCs w:val="28"/>
        </w:rPr>
        <w:t xml:space="preserve">Ведь, как известно, в </w:t>
      </w:r>
      <w:r w:rsidR="00320AF9" w:rsidRPr="00144A79">
        <w:rPr>
          <w:color w:val="000000" w:themeColor="text1"/>
          <w:sz w:val="28"/>
          <w:szCs w:val="28"/>
        </w:rPr>
        <w:t>догматической</w:t>
      </w:r>
      <w:r w:rsidRPr="00144A79">
        <w:rPr>
          <w:color w:val="000000" w:themeColor="text1"/>
          <w:sz w:val="28"/>
          <w:szCs w:val="28"/>
        </w:rPr>
        <w:t xml:space="preserve"> среде ресурсы используются </w:t>
      </w:r>
      <w:r w:rsidR="00320AF9" w:rsidRPr="00144A79">
        <w:rPr>
          <w:color w:val="000000" w:themeColor="text1"/>
          <w:sz w:val="28"/>
          <w:szCs w:val="28"/>
        </w:rPr>
        <w:t xml:space="preserve">не так интенсивно, как в карьерной и творческой, но </w:t>
      </w:r>
      <w:r w:rsidRPr="00144A79">
        <w:rPr>
          <w:color w:val="000000" w:themeColor="text1"/>
          <w:sz w:val="28"/>
          <w:szCs w:val="28"/>
        </w:rPr>
        <w:t xml:space="preserve">более интенсивно, чем </w:t>
      </w:r>
      <w:r w:rsidR="00320AF9" w:rsidRPr="00144A79">
        <w:rPr>
          <w:color w:val="000000" w:themeColor="text1"/>
          <w:sz w:val="28"/>
          <w:szCs w:val="28"/>
        </w:rPr>
        <w:t xml:space="preserve">в </w:t>
      </w:r>
      <w:r w:rsidRPr="00144A79">
        <w:rPr>
          <w:color w:val="000000" w:themeColor="text1"/>
          <w:sz w:val="28"/>
          <w:szCs w:val="28"/>
        </w:rPr>
        <w:t>безмятежной</w:t>
      </w:r>
      <w:r w:rsidR="00320AF9" w:rsidRPr="00144A79">
        <w:rPr>
          <w:color w:val="000000" w:themeColor="text1"/>
          <w:sz w:val="28"/>
          <w:szCs w:val="28"/>
        </w:rPr>
        <w:t xml:space="preserve">. </w:t>
      </w:r>
    </w:p>
    <w:p w:rsidR="002F049F" w:rsidRPr="00144A79" w:rsidRDefault="002F049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Догматическая среда не может раскрыть все способности ребенка, не создает творческую атмосферу. Как отмечает сам В.А. </w:t>
      </w:r>
      <w:proofErr w:type="spellStart"/>
      <w:r w:rsidRPr="00144A79">
        <w:rPr>
          <w:sz w:val="28"/>
          <w:szCs w:val="28"/>
        </w:rPr>
        <w:t>Ясвин</w:t>
      </w:r>
      <w:proofErr w:type="spellEnd"/>
      <w:r w:rsidRPr="00144A79">
        <w:rPr>
          <w:sz w:val="28"/>
          <w:szCs w:val="28"/>
        </w:rPr>
        <w:t xml:space="preserve">, “для реализации образовательных возможностей в этой среде необходим тотальный контроль со стороны педагогов; при его ослаблении </w:t>
      </w:r>
      <w:r w:rsidR="00E05EAF" w:rsidRPr="00144A79">
        <w:rPr>
          <w:sz w:val="28"/>
          <w:szCs w:val="28"/>
        </w:rPr>
        <w:t xml:space="preserve">дети </w:t>
      </w:r>
      <w:r w:rsidRPr="00144A79">
        <w:rPr>
          <w:sz w:val="28"/>
          <w:szCs w:val="28"/>
        </w:rPr>
        <w:t xml:space="preserve">начинают “халтурить”, так как у них недостаточно активности, они зависимы и пассивны, не ощущают себя субъектами своего собственного развития”. </w:t>
      </w:r>
    </w:p>
    <w:p w:rsidR="002F049F" w:rsidRPr="00144A79" w:rsidRDefault="002F049F" w:rsidP="00E84D34">
      <w:pPr>
        <w:pStyle w:val="Default"/>
        <w:spacing w:line="276" w:lineRule="auto"/>
        <w:ind w:firstLine="644"/>
        <w:jc w:val="both"/>
        <w:rPr>
          <w:sz w:val="28"/>
          <w:szCs w:val="28"/>
        </w:rPr>
      </w:pPr>
      <w:r w:rsidRPr="00144A79">
        <w:rPr>
          <w:sz w:val="28"/>
          <w:szCs w:val="28"/>
        </w:rPr>
        <w:lastRenderedPageBreak/>
        <w:t xml:space="preserve">Догматическая среда не способствует развитию эмоционального интеллекта, который необходим любому человеку для полной жизни и гармоничных взаимоотношений. </w:t>
      </w:r>
    </w:p>
    <w:p w:rsidR="002F049F" w:rsidRPr="00144A79" w:rsidRDefault="002F049F" w:rsidP="00144A79">
      <w:pPr>
        <w:pStyle w:val="a3"/>
        <w:spacing w:after="0" w:line="276" w:lineRule="auto"/>
        <w:ind w:left="0" w:right="425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Для того, чтобы провести педагогическую экспертизу среды мы использовали методику В.А. </w:t>
      </w:r>
      <w:proofErr w:type="spellStart"/>
      <w:r w:rsidRPr="00144A79">
        <w:rPr>
          <w:rFonts w:ascii="Times New Roman" w:hAnsi="Times New Roman" w:cs="Times New Roman"/>
          <w:sz w:val="28"/>
          <w:szCs w:val="28"/>
        </w:rPr>
        <w:t>Ясвина</w:t>
      </w:r>
      <w:proofErr w:type="spellEnd"/>
      <w:r w:rsidRPr="00144A79">
        <w:rPr>
          <w:rFonts w:ascii="Times New Roman" w:hAnsi="Times New Roman" w:cs="Times New Roman"/>
          <w:sz w:val="28"/>
          <w:szCs w:val="28"/>
        </w:rPr>
        <w:t xml:space="preserve"> на основе комплекса количественных параметров. </w:t>
      </w:r>
    </w:p>
    <w:p w:rsidR="00E05EAF" w:rsidRPr="00144A79" w:rsidRDefault="00E05EAF" w:rsidP="00144A79">
      <w:pPr>
        <w:pStyle w:val="a3"/>
        <w:spacing w:after="0" w:line="276" w:lineRule="auto"/>
        <w:ind w:left="644" w:right="425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480B8" wp14:editId="2CEAF12E">
            <wp:extent cx="5372735" cy="3533775"/>
            <wp:effectExtent l="0" t="0" r="1841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346C" w:rsidRPr="00144A79" w:rsidRDefault="002F049F" w:rsidP="00144A79">
      <w:pPr>
        <w:pStyle w:val="Default"/>
        <w:spacing w:line="276" w:lineRule="auto"/>
        <w:ind w:firstLine="644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Из результата экспертизы </w:t>
      </w:r>
      <w:r w:rsidR="00E05EAF" w:rsidRPr="00144A79">
        <w:rPr>
          <w:sz w:val="28"/>
          <w:szCs w:val="28"/>
        </w:rPr>
        <w:t>образовательной среды делаем выводы о том, что коллектив, работающий на разных возрастных группах и административная группа видя</w:t>
      </w:r>
      <w:r w:rsidRPr="00144A79">
        <w:rPr>
          <w:sz w:val="28"/>
          <w:szCs w:val="28"/>
        </w:rPr>
        <w:t>т среду примерно одинаково</w:t>
      </w:r>
      <w:r w:rsidR="00E05EAF" w:rsidRPr="00144A79">
        <w:rPr>
          <w:sz w:val="28"/>
          <w:szCs w:val="28"/>
        </w:rPr>
        <w:t>.</w:t>
      </w:r>
      <w:r w:rsidRPr="00144A79">
        <w:rPr>
          <w:sz w:val="28"/>
          <w:szCs w:val="28"/>
        </w:rPr>
        <w:t xml:space="preserve"> </w:t>
      </w:r>
    </w:p>
    <w:p w:rsidR="00326516" w:rsidRPr="00144A79" w:rsidRDefault="00CB346C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Низкий уровень когерентности обусловлен факторами ослабления сотрудничества с социальными партнерами образовательного учреждения. Поскольку соглашение о совместной работе, планы совместной деятельности нуждаются в обновлении и расширении спектра взаимодействия. Отмечается низкая степень вовлеченности в общественную разработку программ развития программ учреждения. </w:t>
      </w:r>
    </w:p>
    <w:p w:rsidR="002F049F" w:rsidRPr="00144A79" w:rsidRDefault="002F049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Эмоциональность </w:t>
      </w:r>
      <w:r w:rsidR="006B1519" w:rsidRPr="00144A79">
        <w:rPr>
          <w:sz w:val="28"/>
          <w:szCs w:val="28"/>
        </w:rPr>
        <w:t>образовательной</w:t>
      </w:r>
      <w:r w:rsidRPr="00144A79">
        <w:rPr>
          <w:sz w:val="28"/>
          <w:szCs w:val="28"/>
        </w:rPr>
        <w:t xml:space="preserve"> среды характеризует соотношение в ней эмоционального и рационального компонентов. </w:t>
      </w:r>
      <w:r w:rsidR="006B1519" w:rsidRPr="00144A79">
        <w:rPr>
          <w:sz w:val="28"/>
          <w:szCs w:val="28"/>
        </w:rPr>
        <w:t>Данный показатель находится на низком уровне в связи с недостаточным эмоциональным оформлением пространственно-предметной среды: визуальное оформление учебного заведения строго функционально, ориентировано прежде всего на сообщение серьезной информации.</w:t>
      </w:r>
    </w:p>
    <w:p w:rsidR="006B1519" w:rsidRPr="00144A79" w:rsidRDefault="006B1519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Низкий уровень социальной активности образовательной среды показывает ее социально дезориентированный созидательный потенциал</w:t>
      </w:r>
      <w:r w:rsidR="00A4189C" w:rsidRPr="00144A79">
        <w:rPr>
          <w:sz w:val="28"/>
          <w:szCs w:val="28"/>
        </w:rPr>
        <w:t xml:space="preserve"> и </w:t>
      </w:r>
      <w:r w:rsidR="00A4189C" w:rsidRPr="00144A79">
        <w:rPr>
          <w:sz w:val="28"/>
          <w:szCs w:val="28"/>
        </w:rPr>
        <w:lastRenderedPageBreak/>
        <w:t>низкую экспансию в среду обитания. Наше дошкольное учреждение редко является методическим центром, распространяющим свой опыт работы, не славится в регионе каким-либо творческим коллективом</w:t>
      </w:r>
      <w:r w:rsidR="00061BD8" w:rsidRPr="00144A79">
        <w:rPr>
          <w:sz w:val="28"/>
          <w:szCs w:val="28"/>
        </w:rPr>
        <w:t xml:space="preserve">, не взаимодействует со средствами массовой информации. </w:t>
      </w:r>
    </w:p>
    <w:p w:rsidR="006165C6" w:rsidRPr="00144A79" w:rsidRDefault="006165C6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Образовательная среда нашего учреждения не способна к органичным эволюционным изменениям, в контексте взаимоотношений со средой обитания. ОС не обеспечивает адекватность образования требованиям мира, который меняется быстро и глубоко и который нуждается в том, чтобы образование предвосхищало будущее. В нашем учреждении образовательный процесс направлен прежде всего на формирование знаний, умений и навыков воспитанников рамках требований государственного стандарта и строится в основном на использовании традиционных воспроизводящих методах обучения. Так же есть «пробел» в мобильности кадрового обеспечения образования: новые учебные курсы обеспечиваются за счет дополнительной нагрузки педагогов, которые самостоятельно осваивают их содержание и методику.</w:t>
      </w:r>
    </w:p>
    <w:p w:rsidR="001D77B3" w:rsidRPr="00144A79" w:rsidRDefault="006B1519" w:rsidP="00144A79">
      <w:pPr>
        <w:pStyle w:val="a3"/>
        <w:spacing w:after="0" w:line="276" w:lineRule="auto"/>
        <w:ind w:left="0"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t>Исходя из результатов анализа</w:t>
      </w:r>
      <w:r w:rsidR="006165C6" w:rsidRPr="00144A79">
        <w:rPr>
          <w:rFonts w:ascii="Times New Roman" w:hAnsi="Times New Roman" w:cs="Times New Roman"/>
          <w:sz w:val="28"/>
          <w:szCs w:val="28"/>
        </w:rPr>
        <w:t xml:space="preserve">, </w:t>
      </w:r>
      <w:r w:rsidR="002F049F" w:rsidRPr="00144A79">
        <w:rPr>
          <w:rFonts w:ascii="Times New Roman" w:hAnsi="Times New Roman" w:cs="Times New Roman"/>
          <w:sz w:val="28"/>
          <w:szCs w:val="28"/>
        </w:rPr>
        <w:t xml:space="preserve">мы видим, что в </w:t>
      </w:r>
      <w:r w:rsidR="006165C6" w:rsidRPr="00144A79">
        <w:rPr>
          <w:rFonts w:ascii="Times New Roman" w:hAnsi="Times New Roman" w:cs="Times New Roman"/>
          <w:sz w:val="28"/>
          <w:szCs w:val="28"/>
        </w:rPr>
        <w:t xml:space="preserve">МБДОУ №51 «Тополек» </w:t>
      </w:r>
      <w:r w:rsidR="00FD0A9D">
        <w:rPr>
          <w:rFonts w:ascii="Times New Roman" w:hAnsi="Times New Roman" w:cs="Times New Roman"/>
          <w:sz w:val="28"/>
          <w:szCs w:val="28"/>
        </w:rPr>
        <w:t>необходимо создать</w:t>
      </w:r>
      <w:r w:rsidR="002F049F" w:rsidRPr="00144A79">
        <w:rPr>
          <w:rFonts w:ascii="Times New Roman" w:hAnsi="Times New Roman" w:cs="Times New Roman"/>
          <w:sz w:val="28"/>
          <w:szCs w:val="28"/>
        </w:rPr>
        <w:t xml:space="preserve"> ЛРОС</w:t>
      </w:r>
      <w:r w:rsidR="00FD0A9D">
        <w:rPr>
          <w:rFonts w:ascii="Times New Roman" w:hAnsi="Times New Roman" w:cs="Times New Roman"/>
          <w:sz w:val="28"/>
          <w:szCs w:val="28"/>
        </w:rPr>
        <w:t xml:space="preserve"> с увеличением показателей по оси активность и свобода и </w:t>
      </w:r>
      <w:r w:rsidR="002F049F" w:rsidRPr="00144A79">
        <w:rPr>
          <w:rFonts w:ascii="Times New Roman" w:hAnsi="Times New Roman" w:cs="Times New Roman"/>
          <w:sz w:val="28"/>
          <w:szCs w:val="28"/>
        </w:rPr>
        <w:t xml:space="preserve">повышением показателей по таким </w:t>
      </w:r>
      <w:r w:rsidR="008662BF" w:rsidRPr="00144A79">
        <w:rPr>
          <w:rFonts w:ascii="Times New Roman" w:hAnsi="Times New Roman" w:cs="Times New Roman"/>
          <w:sz w:val="28"/>
          <w:szCs w:val="28"/>
        </w:rPr>
        <w:t>компонентам</w:t>
      </w:r>
      <w:r w:rsidR="002F049F" w:rsidRPr="00144A79">
        <w:rPr>
          <w:rFonts w:ascii="Times New Roman" w:hAnsi="Times New Roman" w:cs="Times New Roman"/>
          <w:sz w:val="28"/>
          <w:szCs w:val="28"/>
        </w:rPr>
        <w:t>, как</w:t>
      </w:r>
      <w:r w:rsidRPr="00144A79">
        <w:rPr>
          <w:rFonts w:ascii="Times New Roman" w:hAnsi="Times New Roman" w:cs="Times New Roman"/>
          <w:sz w:val="28"/>
          <w:szCs w:val="28"/>
        </w:rPr>
        <w:t xml:space="preserve"> эмоциональность, когерентность, активность</w:t>
      </w:r>
      <w:r w:rsidR="006165C6" w:rsidRPr="00144A79">
        <w:rPr>
          <w:rFonts w:ascii="Times New Roman" w:hAnsi="Times New Roman" w:cs="Times New Roman"/>
          <w:sz w:val="28"/>
          <w:szCs w:val="28"/>
        </w:rPr>
        <w:t xml:space="preserve"> и мобильность</w:t>
      </w:r>
      <w:r w:rsidRPr="00144A79">
        <w:rPr>
          <w:rFonts w:ascii="Times New Roman" w:hAnsi="Times New Roman" w:cs="Times New Roman"/>
          <w:sz w:val="28"/>
          <w:szCs w:val="28"/>
        </w:rPr>
        <w:t xml:space="preserve">. </w:t>
      </w:r>
      <w:r w:rsidR="002F049F" w:rsidRPr="00144A79">
        <w:rPr>
          <w:rFonts w:ascii="Times New Roman" w:hAnsi="Times New Roman" w:cs="Times New Roman"/>
          <w:sz w:val="28"/>
          <w:szCs w:val="28"/>
        </w:rPr>
        <w:t xml:space="preserve"> </w:t>
      </w:r>
      <w:r w:rsidR="0065451F" w:rsidRPr="00144A79">
        <w:rPr>
          <w:rFonts w:ascii="Times New Roman" w:hAnsi="Times New Roman" w:cs="Times New Roman"/>
          <w:sz w:val="28"/>
          <w:szCs w:val="28"/>
        </w:rPr>
        <w:t>Педагогический коллектив готов к преобразованиям в ДОУ, осознавая их необходимость и единственность. Однако, достижение личностных-образовательных результатов воспитанников, согласно ФГОС ДО остается возможным только в условиях педагогически-грамотно спроектированной образовательной среды, поэтому необходимо комплексное обновление всех ее компонентов и внесение изменений в образовательную и организационную подсистему: предметно-пространственную, ресурсную и управленческую.</w:t>
      </w:r>
    </w:p>
    <w:p w:rsidR="001D77B3" w:rsidRPr="00144A79" w:rsidRDefault="001D77B3" w:rsidP="00144A79">
      <w:pPr>
        <w:pStyle w:val="a3"/>
        <w:spacing w:after="0" w:line="276" w:lineRule="auto"/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65451F" w:rsidRPr="00144A79" w:rsidRDefault="0065451F" w:rsidP="00144A79">
      <w:pPr>
        <w:pStyle w:val="Default"/>
        <w:spacing w:line="276" w:lineRule="auto"/>
        <w:jc w:val="center"/>
        <w:rPr>
          <w:sz w:val="28"/>
          <w:szCs w:val="28"/>
        </w:rPr>
      </w:pPr>
      <w:r w:rsidRPr="00144A79">
        <w:rPr>
          <w:b/>
          <w:bCs/>
          <w:sz w:val="28"/>
          <w:szCs w:val="28"/>
        </w:rPr>
        <w:t>2. ЦЕЛЕВОЙ БЛОК ПРОЕКТА</w:t>
      </w:r>
    </w:p>
    <w:p w:rsidR="0065451F" w:rsidRPr="00144A79" w:rsidRDefault="0065451F" w:rsidP="00144A79">
      <w:pPr>
        <w:pStyle w:val="Default"/>
        <w:spacing w:line="276" w:lineRule="auto"/>
        <w:jc w:val="center"/>
        <w:rPr>
          <w:sz w:val="28"/>
          <w:szCs w:val="28"/>
        </w:rPr>
      </w:pPr>
      <w:r w:rsidRPr="00144A79">
        <w:rPr>
          <w:b/>
          <w:bCs/>
          <w:sz w:val="28"/>
          <w:szCs w:val="28"/>
        </w:rPr>
        <w:t>2.1. ЛРОС ОО с новой конфигурацией типов (новой доминантой) и улучшенными показателями по характеристикам.</w:t>
      </w:r>
    </w:p>
    <w:p w:rsidR="003B4BB6" w:rsidRPr="00144A79" w:rsidRDefault="00B111CF" w:rsidP="00144A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A79">
        <w:rPr>
          <w:rFonts w:ascii="Times New Roman" w:hAnsi="Times New Roman" w:cs="Times New Roman"/>
          <w:sz w:val="28"/>
          <w:szCs w:val="28"/>
        </w:rPr>
        <w:tab/>
      </w:r>
      <w:r w:rsidR="0065451F" w:rsidRPr="00144A79">
        <w:rPr>
          <w:rFonts w:ascii="Times New Roman" w:hAnsi="Times New Roman" w:cs="Times New Roman"/>
          <w:sz w:val="28"/>
          <w:szCs w:val="28"/>
        </w:rPr>
        <w:t>Основополагающей целью реализации проекта в МБДОУ №51 «Тополек» города Калуги является управление</w:t>
      </w:r>
      <w:r w:rsidR="00C46910" w:rsidRPr="00144A79">
        <w:rPr>
          <w:rFonts w:ascii="Times New Roman" w:hAnsi="Times New Roman" w:cs="Times New Roman"/>
          <w:sz w:val="28"/>
          <w:szCs w:val="28"/>
        </w:rPr>
        <w:t xml:space="preserve"> процессом развития личностного </w:t>
      </w:r>
      <w:r w:rsidR="0065451F" w:rsidRPr="00144A79">
        <w:rPr>
          <w:rFonts w:ascii="Times New Roman" w:hAnsi="Times New Roman" w:cs="Times New Roman"/>
          <w:sz w:val="28"/>
          <w:szCs w:val="28"/>
        </w:rPr>
        <w:t>потенциала педагогов организации, как условие формирования социально-эмоционального интеллекта у дошкольников. Мы хотим создать среду</w:t>
      </w:r>
      <w:r w:rsidR="00E84D34">
        <w:rPr>
          <w:rFonts w:ascii="Times New Roman" w:hAnsi="Times New Roman" w:cs="Times New Roman"/>
          <w:sz w:val="28"/>
          <w:szCs w:val="28"/>
        </w:rPr>
        <w:t xml:space="preserve"> с высокими </w:t>
      </w:r>
      <w:r w:rsidR="00E84D34" w:rsidRPr="00E84D34">
        <w:rPr>
          <w:rFonts w:ascii="Times New Roman" w:hAnsi="Times New Roman" w:cs="Times New Roman"/>
          <w:sz w:val="28"/>
          <w:szCs w:val="28"/>
        </w:rPr>
        <w:t>показателями по оси свобода и активность</w:t>
      </w:r>
      <w:r w:rsidR="0065451F" w:rsidRPr="00144A79">
        <w:rPr>
          <w:rFonts w:ascii="Times New Roman" w:hAnsi="Times New Roman" w:cs="Times New Roman"/>
          <w:sz w:val="28"/>
          <w:szCs w:val="28"/>
        </w:rPr>
        <w:t>, отличающуюся высокой</w:t>
      </w:r>
      <w:r w:rsidR="003B4BB6" w:rsidRPr="00144A79">
        <w:rPr>
          <w:rFonts w:ascii="Times New Roman" w:hAnsi="Times New Roman" w:cs="Times New Roman"/>
          <w:sz w:val="28"/>
          <w:szCs w:val="28"/>
        </w:rPr>
        <w:t xml:space="preserve"> степенью</w:t>
      </w:r>
      <w:r w:rsidR="0065451F" w:rsidRPr="00144A79">
        <w:rPr>
          <w:rFonts w:ascii="Times New Roman" w:hAnsi="Times New Roman" w:cs="Times New Roman"/>
          <w:sz w:val="28"/>
          <w:szCs w:val="28"/>
        </w:rPr>
        <w:t xml:space="preserve"> </w:t>
      </w:r>
      <w:r w:rsidR="007652FE" w:rsidRPr="00144A79">
        <w:rPr>
          <w:rFonts w:ascii="Times New Roman" w:hAnsi="Times New Roman" w:cs="Times New Roman"/>
          <w:sz w:val="28"/>
          <w:szCs w:val="28"/>
        </w:rPr>
        <w:t>возможностей для развития свободы и активности</w:t>
      </w:r>
      <w:r w:rsidR="003B4BB6" w:rsidRPr="00144A79">
        <w:rPr>
          <w:rFonts w:ascii="Times New Roman" w:hAnsi="Times New Roman" w:cs="Times New Roman"/>
          <w:sz w:val="28"/>
          <w:szCs w:val="28"/>
        </w:rPr>
        <w:t>. Эта среда, в которой</w:t>
      </w:r>
      <w:r w:rsidR="003B4BB6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господствует атмосфера внутреннего</w:t>
      </w:r>
      <w:r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2FE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благополучия и </w:t>
      </w:r>
      <w:r w:rsidR="007652FE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творчества</w:t>
      </w:r>
      <w:r w:rsidR="003B4BB6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мнению Я. Корчака, в подобной среде формируется личность, которая,</w:t>
      </w:r>
      <w:r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BB6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принципе, всегда довольна тем, что у нее есть</w:t>
      </w:r>
      <w:r w:rsidR="007652FE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явл</w:t>
      </w:r>
      <w:r w:rsidR="00C44B4C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идеальной средой для детей дошкольного возраста</w:t>
      </w:r>
      <w:r w:rsidR="003B4BB6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4B4C"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то же время это должна быть среда, которая обеспечит развитие личностного потенциала педагогов и позволит им быть творчески вдохновленными – это творческая среда.</w:t>
      </w:r>
    </w:p>
    <w:p w:rsidR="003B4BB6" w:rsidRPr="00144A79" w:rsidRDefault="0065451F" w:rsidP="00144A79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A79">
        <w:rPr>
          <w:rFonts w:ascii="Times New Roman" w:hAnsi="Times New Roman" w:cs="Times New Roman"/>
          <w:sz w:val="28"/>
          <w:szCs w:val="28"/>
        </w:rPr>
        <w:t xml:space="preserve">При этом понимаем, что полностью отойти от </w:t>
      </w:r>
      <w:r w:rsidR="003B4BB6" w:rsidRPr="00144A79">
        <w:rPr>
          <w:rFonts w:ascii="Times New Roman" w:hAnsi="Times New Roman" w:cs="Times New Roman"/>
          <w:sz w:val="28"/>
          <w:szCs w:val="28"/>
        </w:rPr>
        <w:t>догматической</w:t>
      </w:r>
      <w:r w:rsidRPr="00144A79">
        <w:rPr>
          <w:rFonts w:ascii="Times New Roman" w:hAnsi="Times New Roman" w:cs="Times New Roman"/>
          <w:sz w:val="28"/>
          <w:szCs w:val="28"/>
        </w:rPr>
        <w:t xml:space="preserve"> среды, скорее всего не </w:t>
      </w:r>
      <w:r w:rsidR="003B4BB6" w:rsidRPr="00144A79">
        <w:rPr>
          <w:rFonts w:ascii="Times New Roman" w:hAnsi="Times New Roman" w:cs="Times New Roman"/>
          <w:sz w:val="28"/>
          <w:szCs w:val="28"/>
        </w:rPr>
        <w:t xml:space="preserve">сможем, но уменьшить проявление этой </w:t>
      </w:r>
      <w:r w:rsidRPr="00144A79">
        <w:rPr>
          <w:rFonts w:ascii="Times New Roman" w:hAnsi="Times New Roman" w:cs="Times New Roman"/>
          <w:sz w:val="28"/>
          <w:szCs w:val="28"/>
        </w:rPr>
        <w:t xml:space="preserve">среды вполне под силу. Мы уверены, что все показатели будут иметь рост, особенно показатели эмоциональности и когерентности среды. 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C44B4C" w:rsidRPr="00144A79" w:rsidRDefault="00C44B4C" w:rsidP="00144A7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144A79">
        <w:rPr>
          <w:b/>
          <w:bCs/>
          <w:sz w:val="28"/>
          <w:szCs w:val="28"/>
        </w:rPr>
        <w:t xml:space="preserve">2.2. </w:t>
      </w:r>
      <w:r w:rsidR="00B111CF" w:rsidRPr="00144A79">
        <w:rPr>
          <w:b/>
          <w:bCs/>
          <w:sz w:val="28"/>
          <w:szCs w:val="28"/>
        </w:rPr>
        <w:t>Новые возможности, создаваемые</w:t>
      </w:r>
      <w:r w:rsidR="0065451F" w:rsidRPr="00144A79">
        <w:rPr>
          <w:b/>
          <w:bCs/>
          <w:sz w:val="28"/>
          <w:szCs w:val="28"/>
        </w:rPr>
        <w:t xml:space="preserve"> ЛРОС в ОО для детей и взрослых.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Через три</w:t>
      </w:r>
      <w:r w:rsidR="00DA6D2B" w:rsidRPr="00144A79">
        <w:rPr>
          <w:sz w:val="28"/>
          <w:szCs w:val="28"/>
        </w:rPr>
        <w:t xml:space="preserve"> года мы желаем создать в нашем учреждении безмятежную </w:t>
      </w:r>
      <w:r w:rsidRPr="00144A79">
        <w:rPr>
          <w:sz w:val="28"/>
          <w:szCs w:val="28"/>
        </w:rPr>
        <w:t>среду</w:t>
      </w:r>
      <w:r w:rsidR="00377896" w:rsidRPr="00144A79">
        <w:rPr>
          <w:sz w:val="28"/>
          <w:szCs w:val="28"/>
        </w:rPr>
        <w:t xml:space="preserve"> для дошкольников, в которой </w:t>
      </w:r>
      <w:r w:rsidR="00377896" w:rsidRPr="00144A79">
        <w:rPr>
          <w:rFonts w:eastAsia="Times New Roman"/>
          <w:sz w:val="28"/>
          <w:szCs w:val="28"/>
          <w:lang w:eastAsia="ru-RU"/>
        </w:rPr>
        <w:t>формируется личность, в принципе, всегда довольная тем, что у нее есть.</w:t>
      </w:r>
      <w:r w:rsidR="00377896" w:rsidRPr="00144A79">
        <w:rPr>
          <w:sz w:val="28"/>
          <w:szCs w:val="28"/>
        </w:rPr>
        <w:t xml:space="preserve"> Так же планируем создать творческую среду для педагогов</w:t>
      </w:r>
      <w:r w:rsidRPr="00144A79">
        <w:rPr>
          <w:sz w:val="28"/>
          <w:szCs w:val="28"/>
        </w:rPr>
        <w:t xml:space="preserve">, </w:t>
      </w:r>
      <w:r w:rsidR="00C44B4C" w:rsidRPr="00144A79">
        <w:rPr>
          <w:sz w:val="28"/>
          <w:szCs w:val="28"/>
        </w:rPr>
        <w:t>в которой</w:t>
      </w:r>
      <w:r w:rsidRPr="00144A79">
        <w:rPr>
          <w:sz w:val="28"/>
          <w:szCs w:val="28"/>
        </w:rPr>
        <w:t xml:space="preserve"> </w:t>
      </w:r>
      <w:r w:rsidR="00C44B4C" w:rsidRPr="00144A79">
        <w:rPr>
          <w:sz w:val="28"/>
          <w:szCs w:val="28"/>
        </w:rPr>
        <w:t>он</w:t>
      </w:r>
      <w:r w:rsidRPr="00144A79">
        <w:rPr>
          <w:sz w:val="28"/>
          <w:szCs w:val="28"/>
        </w:rPr>
        <w:t>и активны</w:t>
      </w:r>
      <w:r w:rsidR="00C44B4C" w:rsidRPr="00144A79">
        <w:rPr>
          <w:sz w:val="28"/>
          <w:szCs w:val="28"/>
        </w:rPr>
        <w:t xml:space="preserve"> и направляют стремление детей действовать в разумном русле, координируют и гармонизируют поведение в целом, способствуют независимости ребенка от взрослого, развивают его самостоятельность и тем самым укрепляют чувство собственного достоинства и самооценки</w:t>
      </w:r>
      <w:r w:rsidRPr="00144A79">
        <w:rPr>
          <w:sz w:val="28"/>
          <w:szCs w:val="28"/>
        </w:rPr>
        <w:t>. Мы, управленческая команда будем использовать разные возможности личностного развития</w:t>
      </w:r>
      <w:r w:rsidR="00C44B4C" w:rsidRPr="00144A79">
        <w:rPr>
          <w:sz w:val="28"/>
          <w:szCs w:val="28"/>
        </w:rPr>
        <w:t xml:space="preserve"> всех участников ОО</w:t>
      </w:r>
      <w:r w:rsidRPr="00144A79">
        <w:rPr>
          <w:sz w:val="28"/>
          <w:szCs w:val="28"/>
        </w:rPr>
        <w:t xml:space="preserve">. При этом и сами </w:t>
      </w:r>
      <w:r w:rsidR="00C44B4C" w:rsidRPr="00144A79">
        <w:rPr>
          <w:sz w:val="28"/>
          <w:szCs w:val="28"/>
        </w:rPr>
        <w:t>воспитанники</w:t>
      </w:r>
      <w:r w:rsidRPr="00144A79">
        <w:rPr>
          <w:sz w:val="28"/>
          <w:szCs w:val="28"/>
        </w:rPr>
        <w:t xml:space="preserve"> будут организовывать для себя новые развивающие возможности</w:t>
      </w:r>
      <w:r w:rsidR="00C44B4C" w:rsidRPr="00144A79">
        <w:rPr>
          <w:sz w:val="28"/>
          <w:szCs w:val="28"/>
        </w:rPr>
        <w:t>.</w:t>
      </w:r>
      <w:r w:rsidRPr="00144A79">
        <w:rPr>
          <w:sz w:val="28"/>
          <w:szCs w:val="28"/>
        </w:rPr>
        <w:t xml:space="preserve"> Все </w:t>
      </w:r>
      <w:r w:rsidR="00C44B4C" w:rsidRPr="00144A79">
        <w:rPr>
          <w:sz w:val="28"/>
          <w:szCs w:val="28"/>
        </w:rPr>
        <w:t>участники</w:t>
      </w:r>
      <w:r w:rsidRPr="00144A79">
        <w:rPr>
          <w:sz w:val="28"/>
          <w:szCs w:val="28"/>
        </w:rPr>
        <w:t xml:space="preserve"> нашей ОО </w:t>
      </w:r>
      <w:r w:rsidR="00C44B4C" w:rsidRPr="00144A79">
        <w:rPr>
          <w:sz w:val="28"/>
          <w:szCs w:val="28"/>
        </w:rPr>
        <w:t>будут способны</w:t>
      </w:r>
      <w:r w:rsidRPr="00144A79">
        <w:rPr>
          <w:sz w:val="28"/>
          <w:szCs w:val="28"/>
        </w:rPr>
        <w:t xml:space="preserve"> уметь познать себя,</w:t>
      </w:r>
      <w:r w:rsidR="00C44B4C" w:rsidRPr="00144A79">
        <w:rPr>
          <w:sz w:val="28"/>
          <w:szCs w:val="28"/>
        </w:rPr>
        <w:t xml:space="preserve"> свои возможности и способности и правильно использовать их в жизни.</w:t>
      </w:r>
      <w:r w:rsidRPr="00144A79">
        <w:rPr>
          <w:sz w:val="28"/>
          <w:szCs w:val="28"/>
        </w:rPr>
        <w:t xml:space="preserve"> </w:t>
      </w:r>
    </w:p>
    <w:p w:rsidR="0065451F" w:rsidRPr="004C6640" w:rsidRDefault="0065451F" w:rsidP="004C66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40">
        <w:rPr>
          <w:rFonts w:ascii="Times New Roman" w:hAnsi="Times New Roman" w:cs="Times New Roman"/>
          <w:sz w:val="28"/>
          <w:szCs w:val="28"/>
        </w:rPr>
        <w:t>По данным многочисленных исследований</w:t>
      </w:r>
      <w:r w:rsidR="004C6640" w:rsidRPr="004C664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C6640" w:rsidRPr="004C6640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американских ученых в области психологии</w:t>
      </w:r>
      <w:r w:rsidRPr="004C6640">
        <w:rPr>
          <w:rFonts w:ascii="Times New Roman" w:hAnsi="Times New Roman" w:cs="Times New Roman"/>
          <w:sz w:val="28"/>
          <w:szCs w:val="28"/>
        </w:rPr>
        <w:t>, успех в жизни примерно на 80% зависит от эмоционального интеллекта и только на 20% — от интеллектуального развития.</w:t>
      </w:r>
      <w:r w:rsidRPr="00144A79">
        <w:rPr>
          <w:rFonts w:ascii="Times New Roman" w:hAnsi="Times New Roman" w:cs="Times New Roman"/>
          <w:sz w:val="28"/>
          <w:szCs w:val="28"/>
        </w:rPr>
        <w:t xml:space="preserve"> В ходе реализации проекта </w:t>
      </w:r>
      <w:r w:rsidR="00C44B4C" w:rsidRPr="00144A79">
        <w:rPr>
          <w:rFonts w:ascii="Times New Roman" w:hAnsi="Times New Roman" w:cs="Times New Roman"/>
          <w:sz w:val="28"/>
          <w:szCs w:val="28"/>
        </w:rPr>
        <w:t xml:space="preserve">все </w:t>
      </w:r>
      <w:r w:rsidR="00C44B4C" w:rsidRPr="004C6640">
        <w:rPr>
          <w:rFonts w:ascii="Times New Roman" w:hAnsi="Times New Roman" w:cs="Times New Roman"/>
          <w:sz w:val="28"/>
          <w:szCs w:val="28"/>
        </w:rPr>
        <w:t>участники</w:t>
      </w:r>
      <w:r w:rsidR="004C6640" w:rsidRPr="004C6640">
        <w:rPr>
          <w:rFonts w:ascii="Times New Roman" w:hAnsi="Times New Roman" w:cs="Times New Roman"/>
          <w:sz w:val="28"/>
          <w:szCs w:val="28"/>
        </w:rPr>
        <w:t xml:space="preserve"> </w:t>
      </w:r>
      <w:r w:rsidRPr="004C6640">
        <w:rPr>
          <w:rFonts w:ascii="Times New Roman" w:hAnsi="Times New Roman" w:cs="Times New Roman"/>
          <w:sz w:val="28"/>
          <w:szCs w:val="28"/>
        </w:rPr>
        <w:t>научатся работать в команде, выражать свои эмоции, слушать, общаться и добиваться целей, выстраивать связи, быть гибкими, пра</w:t>
      </w:r>
      <w:r w:rsidR="00C44B4C" w:rsidRPr="004C6640">
        <w:rPr>
          <w:rFonts w:ascii="Times New Roman" w:hAnsi="Times New Roman" w:cs="Times New Roman"/>
          <w:sz w:val="28"/>
          <w:szCs w:val="28"/>
        </w:rPr>
        <w:t>вильно оценивать других людей. Также с</w:t>
      </w:r>
      <w:r w:rsidRPr="004C6640">
        <w:rPr>
          <w:rFonts w:ascii="Times New Roman" w:hAnsi="Times New Roman" w:cs="Times New Roman"/>
          <w:sz w:val="28"/>
          <w:szCs w:val="28"/>
        </w:rPr>
        <w:t xml:space="preserve">реда должна дать возможность удовлетворения и развития потребности в </w:t>
      </w:r>
      <w:proofErr w:type="spellStart"/>
      <w:r w:rsidRPr="004C6640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4C6640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C44B4C" w:rsidRPr="004C6640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4C6640">
        <w:rPr>
          <w:rFonts w:ascii="Times New Roman" w:hAnsi="Times New Roman" w:cs="Times New Roman"/>
          <w:sz w:val="28"/>
          <w:szCs w:val="28"/>
        </w:rPr>
        <w:t xml:space="preserve">. ЛРОС </w:t>
      </w:r>
      <w:r w:rsidR="00144A79" w:rsidRPr="004C6640">
        <w:rPr>
          <w:rFonts w:ascii="Times New Roman" w:hAnsi="Times New Roman" w:cs="Times New Roman"/>
          <w:sz w:val="28"/>
          <w:szCs w:val="28"/>
        </w:rPr>
        <w:t>МБДОУ №51 «Топо</w:t>
      </w:r>
      <w:r w:rsidR="00C44B4C" w:rsidRPr="004C6640">
        <w:rPr>
          <w:rFonts w:ascii="Times New Roman" w:hAnsi="Times New Roman" w:cs="Times New Roman"/>
          <w:sz w:val="28"/>
          <w:szCs w:val="28"/>
        </w:rPr>
        <w:t>лек»</w:t>
      </w:r>
      <w:r w:rsidRPr="004C6640">
        <w:rPr>
          <w:rFonts w:ascii="Times New Roman" w:hAnsi="Times New Roman" w:cs="Times New Roman"/>
          <w:sz w:val="28"/>
          <w:szCs w:val="28"/>
        </w:rPr>
        <w:t xml:space="preserve"> посредством предоставляемых возможностей должна обеспечивать удовлетворение всего иерархического комплекса потребностей всех членов образовательного сообщества, создавая, таким образом, соответствующую мотивацию их </w:t>
      </w:r>
      <w:proofErr w:type="spellStart"/>
      <w:r w:rsidRPr="004C664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C6640">
        <w:rPr>
          <w:rFonts w:ascii="Times New Roman" w:hAnsi="Times New Roman" w:cs="Times New Roman"/>
          <w:sz w:val="28"/>
          <w:szCs w:val="28"/>
        </w:rPr>
        <w:t xml:space="preserve"> активности. </w:t>
      </w:r>
    </w:p>
    <w:p w:rsidR="007C060A" w:rsidRPr="00144A79" w:rsidRDefault="007C060A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Целевые группы проекта и его </w:t>
      </w:r>
      <w:proofErr w:type="spellStart"/>
      <w:r w:rsidRPr="00144A79">
        <w:rPr>
          <w:sz w:val="28"/>
          <w:szCs w:val="28"/>
        </w:rPr>
        <w:t>благополучатели</w:t>
      </w:r>
      <w:proofErr w:type="spellEnd"/>
      <w:r w:rsidRPr="00144A79">
        <w:rPr>
          <w:sz w:val="28"/>
          <w:szCs w:val="28"/>
        </w:rPr>
        <w:t xml:space="preserve"> представлены в таблице 1:</w:t>
      </w:r>
    </w:p>
    <w:p w:rsidR="007C060A" w:rsidRPr="00144A79" w:rsidRDefault="007C060A" w:rsidP="00144A79">
      <w:pPr>
        <w:pStyle w:val="Default"/>
        <w:spacing w:line="276" w:lineRule="auto"/>
        <w:jc w:val="right"/>
        <w:rPr>
          <w:i/>
          <w:sz w:val="28"/>
          <w:szCs w:val="28"/>
        </w:rPr>
      </w:pPr>
      <w:r w:rsidRPr="00144A79">
        <w:rPr>
          <w:i/>
          <w:sz w:val="28"/>
          <w:szCs w:val="28"/>
        </w:rPr>
        <w:t>Таблица 1</w:t>
      </w:r>
    </w:p>
    <w:p w:rsidR="007C060A" w:rsidRPr="00144A79" w:rsidRDefault="007C060A" w:rsidP="00144A79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144A79">
        <w:rPr>
          <w:i/>
          <w:sz w:val="28"/>
          <w:szCs w:val="28"/>
        </w:rPr>
        <w:lastRenderedPageBreak/>
        <w:t xml:space="preserve">Целевые группы проекта и его </w:t>
      </w:r>
      <w:proofErr w:type="spellStart"/>
      <w:r w:rsidRPr="00144A79">
        <w:rPr>
          <w:i/>
          <w:sz w:val="28"/>
          <w:szCs w:val="28"/>
        </w:rPr>
        <w:t>благополучатели</w:t>
      </w:r>
      <w:proofErr w:type="spellEnd"/>
    </w:p>
    <w:p w:rsidR="007C060A" w:rsidRPr="00144A79" w:rsidRDefault="007C060A" w:rsidP="00144A79">
      <w:pPr>
        <w:pStyle w:val="Default"/>
        <w:spacing w:line="276" w:lineRule="auto"/>
        <w:jc w:val="both"/>
        <w:rPr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C060A" w:rsidRPr="00144A79" w:rsidTr="007C060A">
        <w:tc>
          <w:tcPr>
            <w:tcW w:w="3397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44A79">
              <w:rPr>
                <w:b/>
                <w:sz w:val="28"/>
                <w:szCs w:val="28"/>
              </w:rPr>
              <w:t>Благополучатели</w:t>
            </w:r>
            <w:proofErr w:type="spellEnd"/>
          </w:p>
        </w:tc>
        <w:tc>
          <w:tcPr>
            <w:tcW w:w="5948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44A79">
              <w:rPr>
                <w:b/>
                <w:sz w:val="28"/>
                <w:szCs w:val="28"/>
              </w:rPr>
              <w:t>Планируемые изменения</w:t>
            </w:r>
          </w:p>
        </w:tc>
      </w:tr>
      <w:tr w:rsidR="007C060A" w:rsidRPr="00144A79" w:rsidTr="007C060A">
        <w:tc>
          <w:tcPr>
            <w:tcW w:w="3397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>Воспитанники</w:t>
            </w:r>
          </w:p>
        </w:tc>
        <w:tc>
          <w:tcPr>
            <w:tcW w:w="5948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 xml:space="preserve">Эмоционально-комфортная среда для развития </w:t>
            </w:r>
          </w:p>
        </w:tc>
      </w:tr>
      <w:tr w:rsidR="007C060A" w:rsidRPr="00144A79" w:rsidTr="007C060A">
        <w:tc>
          <w:tcPr>
            <w:tcW w:w="3397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>Педагоги</w:t>
            </w:r>
          </w:p>
        </w:tc>
        <w:tc>
          <w:tcPr>
            <w:tcW w:w="5948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 xml:space="preserve">Повышение уровня социально-коммуникативной компетенции, улучшение микроклимата в педагогическом коллективе, в учреждении. </w:t>
            </w:r>
          </w:p>
        </w:tc>
      </w:tr>
      <w:tr w:rsidR="007C060A" w:rsidRPr="00144A79" w:rsidTr="007C060A">
        <w:tc>
          <w:tcPr>
            <w:tcW w:w="3397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>Родители</w:t>
            </w:r>
          </w:p>
        </w:tc>
        <w:tc>
          <w:tcPr>
            <w:tcW w:w="5948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>Установление благоприятной атмосферы в семье (с учетом интересов и эмоционального состояния ребенка). Возможность быть экспертами в общении с детьми и узнавать причины проявления эмоций.</w:t>
            </w:r>
          </w:p>
        </w:tc>
      </w:tr>
      <w:tr w:rsidR="007C060A" w:rsidRPr="00144A79" w:rsidTr="007C060A">
        <w:tc>
          <w:tcPr>
            <w:tcW w:w="3397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>Управленцы</w:t>
            </w:r>
          </w:p>
        </w:tc>
        <w:tc>
          <w:tcPr>
            <w:tcW w:w="5948" w:type="dxa"/>
          </w:tcPr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>Освобождение ресурсов (время, кадры)</w:t>
            </w:r>
          </w:p>
          <w:p w:rsidR="007C060A" w:rsidRPr="00144A79" w:rsidRDefault="007C060A" w:rsidP="00144A7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44A79">
              <w:rPr>
                <w:sz w:val="28"/>
                <w:szCs w:val="28"/>
              </w:rPr>
              <w:t>для управленческой деятельности (меньше конфликтов, требующих участия администрации), повышение качества образования, повышение авторитета и востребованности ОО</w:t>
            </w:r>
          </w:p>
        </w:tc>
      </w:tr>
    </w:tbl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</w:p>
    <w:p w:rsidR="00DA6D2B" w:rsidRPr="00144A79" w:rsidRDefault="00DA6D2B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Образ желаемого состояния ОО (по формуле “3+2”) </w:t>
      </w:r>
    </w:p>
    <w:p w:rsidR="001E56DB" w:rsidRPr="00144A79" w:rsidRDefault="001E56DB" w:rsidP="00144A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итогам реализации проекта </w:t>
      </w:r>
      <w:proofErr w:type="spellStart"/>
      <w:r w:rsidRPr="00144A79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сформированна</w:t>
      </w:r>
      <w:proofErr w:type="spellEnd"/>
      <w:r w:rsidRPr="00144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среда с преобладание безмятежно-творческого типа в парадигме самоопределения, самореализации личности педагога и </w:t>
      </w:r>
      <w:r w:rsidRPr="00144A79">
        <w:rPr>
          <w:rFonts w:ascii="Times New Roman" w:hAnsi="Times New Roman" w:cs="Times New Roman"/>
          <w:sz w:val="28"/>
          <w:szCs w:val="28"/>
        </w:rPr>
        <w:t>с</w:t>
      </w:r>
      <w:r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покойствия, беззаботности, чувствительности, приветливости и доброты для воспитанников, в результате чего произошли изменения во всех </w:t>
      </w:r>
      <w:proofErr w:type="spellStart"/>
      <w:r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средообразующих</w:t>
      </w:r>
      <w:proofErr w:type="spellEnd"/>
      <w:r w:rsidRPr="001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переменных ОО. </w:t>
      </w:r>
    </w:p>
    <w:p w:rsidR="00DA6D2B" w:rsidRPr="00144A79" w:rsidRDefault="00DA6D2B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44A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Организационно-технологический компонент ОО </w:t>
      </w:r>
    </w:p>
    <w:p w:rsidR="00DA6D2B" w:rsidRPr="00144A79" w:rsidRDefault="001E56DB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>– изменения в Программу развития, основную образовательную программу</w:t>
      </w:r>
      <w:r w:rsidR="00DA6D2B" w:rsidRPr="00144A79">
        <w:rPr>
          <w:rFonts w:ascii="Times New Roman" w:hAnsi="Times New Roman" w:cs="Times New Roman"/>
          <w:color w:val="000000"/>
          <w:sz w:val="28"/>
          <w:szCs w:val="28"/>
        </w:rPr>
        <w:t>, локальные акты</w:t>
      </w:r>
      <w:r w:rsidRPr="00144A7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6D2B"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6D2B" w:rsidRPr="00144A79" w:rsidRDefault="00DA6D2B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1E56DB" w:rsidRPr="00144A79">
        <w:rPr>
          <w:rFonts w:ascii="Times New Roman" w:hAnsi="Times New Roman" w:cs="Times New Roman"/>
          <w:color w:val="000000"/>
          <w:sz w:val="28"/>
          <w:szCs w:val="28"/>
        </w:rPr>
        <w:t>обновление кадров в ОО;</w:t>
      </w: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56DB" w:rsidRPr="00144A79" w:rsidRDefault="00DA6D2B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>– достижение большей гибкости индивидуальных образовательных траекторий через обеспечение индивидуального подхода в сфере воспитательной работы и психолого-педагогиче</w:t>
      </w:r>
      <w:r w:rsidR="001E56DB" w:rsidRPr="00144A79">
        <w:rPr>
          <w:rFonts w:ascii="Times New Roman" w:hAnsi="Times New Roman" w:cs="Times New Roman"/>
          <w:color w:val="000000"/>
          <w:sz w:val="28"/>
          <w:szCs w:val="28"/>
        </w:rPr>
        <w:t>ского сопровождения воспитанников;</w:t>
      </w:r>
    </w:p>
    <w:p w:rsidR="00DA6D2B" w:rsidRPr="00144A79" w:rsidRDefault="00E368C5" w:rsidP="00144A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56DB"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возможности для каждого участника образовательного процесса </w:t>
      </w: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в навыках распознавать эмоции, понимать намерения, понимать мотивацию и желания других людей и своих собственные, а также управлять </w:t>
      </w:r>
      <w:r w:rsidRPr="00144A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своими эмоциями и эмоциями других людей в процессе непосредственно-образовательной деятельности;</w:t>
      </w:r>
    </w:p>
    <w:p w:rsidR="001E56DB" w:rsidRPr="00144A79" w:rsidRDefault="00DA6D2B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– самостоятельный выбор </w:t>
      </w:r>
      <w:r w:rsidR="001E56DB" w:rsidRPr="00144A79">
        <w:rPr>
          <w:rFonts w:ascii="Times New Roman" w:hAnsi="Times New Roman" w:cs="Times New Roman"/>
          <w:color w:val="000000"/>
          <w:sz w:val="28"/>
          <w:szCs w:val="28"/>
        </w:rPr>
        <w:t>воспитанников направления сферы дополнительного образования;</w:t>
      </w: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51F" w:rsidRPr="00144A79" w:rsidRDefault="00DA6D2B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– привлечение </w:t>
      </w:r>
      <w:r w:rsidR="001E56DB"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к </w:t>
      </w:r>
      <w:proofErr w:type="spellStart"/>
      <w:r w:rsidR="001E56DB" w:rsidRPr="00144A79">
        <w:rPr>
          <w:rFonts w:ascii="Times New Roman" w:hAnsi="Times New Roman" w:cs="Times New Roman"/>
          <w:color w:val="000000"/>
          <w:sz w:val="28"/>
          <w:szCs w:val="28"/>
        </w:rPr>
        <w:t>самооцениванию</w:t>
      </w:r>
      <w:proofErr w:type="spellEnd"/>
      <w:r w:rsidR="001E56DB" w:rsidRPr="00144A7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E56DB" w:rsidRPr="00144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– повышение мотивации педагогов к развитию ЛРОС. 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ЛРОС должна обеспечить возможность удовлетворения потребности в труде, значимой деятельности, возможность удовлетворения потребности в сохранении и повышении самооценки, возможность в удовлетворении и развитии познавательной потребности в особой области (интересов), возможность удовлетворения и развития потребности в овладении всё более высоким уровнем мастерства в своём деле</w:t>
      </w:r>
      <w:r w:rsidR="001E56DB" w:rsidRPr="00144A79">
        <w:rPr>
          <w:sz w:val="28"/>
          <w:szCs w:val="28"/>
        </w:rPr>
        <w:t>.</w:t>
      </w:r>
      <w:r w:rsidRPr="00144A79">
        <w:rPr>
          <w:sz w:val="28"/>
          <w:szCs w:val="28"/>
        </w:rPr>
        <w:t xml:space="preserve">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• </w:t>
      </w:r>
      <w:r w:rsidRPr="00144A79">
        <w:rPr>
          <w:b/>
          <w:bCs/>
          <w:i/>
          <w:iCs/>
          <w:sz w:val="28"/>
          <w:szCs w:val="28"/>
        </w:rPr>
        <w:t xml:space="preserve">Социальный компонент ОО 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ЛРОС в </w:t>
      </w:r>
      <w:r w:rsidR="00E368C5" w:rsidRPr="00144A79">
        <w:rPr>
          <w:sz w:val="28"/>
          <w:szCs w:val="28"/>
        </w:rPr>
        <w:t>МБДОУ №51 «Тополек»</w:t>
      </w:r>
      <w:r w:rsidRPr="00144A79">
        <w:rPr>
          <w:sz w:val="28"/>
          <w:szCs w:val="28"/>
        </w:rPr>
        <w:t xml:space="preserve"> должна дать возможность усвоения групповых норм и идеалов, возможность удовлетворения социальных потребностей (в любви, уважении, признании, общественном одобрении). В результате уменьшится количество конфликтных ситуаций между участниками образовательного процесса, установятся доброжелательные отношения, появится сплоченность и т</w:t>
      </w:r>
      <w:r w:rsidR="000D63B0" w:rsidRPr="00144A79">
        <w:rPr>
          <w:sz w:val="28"/>
          <w:szCs w:val="28"/>
        </w:rPr>
        <w:t>.</w:t>
      </w:r>
      <w:r w:rsidRPr="00144A79">
        <w:rPr>
          <w:sz w:val="28"/>
          <w:szCs w:val="28"/>
        </w:rPr>
        <w:t xml:space="preserve">д. Когда </w:t>
      </w:r>
      <w:r w:rsidR="000D63B0" w:rsidRPr="00144A79">
        <w:rPr>
          <w:sz w:val="28"/>
          <w:szCs w:val="28"/>
        </w:rPr>
        <w:t>каждый педагог</w:t>
      </w:r>
      <w:r w:rsidRPr="00144A79">
        <w:rPr>
          <w:sz w:val="28"/>
          <w:szCs w:val="28"/>
        </w:rPr>
        <w:t xml:space="preserve"> думает про чужие эмоции, осознаёт, к чему могут привести его импульсивные или неуместные действия, это становится одним из эффективных шагов в профилактике </w:t>
      </w:r>
      <w:proofErr w:type="spellStart"/>
      <w:r w:rsidRPr="00144A79">
        <w:rPr>
          <w:sz w:val="28"/>
          <w:szCs w:val="28"/>
        </w:rPr>
        <w:t>буллинга</w:t>
      </w:r>
      <w:proofErr w:type="spellEnd"/>
      <w:r w:rsidRPr="00144A79">
        <w:rPr>
          <w:sz w:val="28"/>
          <w:szCs w:val="28"/>
        </w:rPr>
        <w:t xml:space="preserve">. Ожидается снижение эмоциональной тревожности у педагогов и </w:t>
      </w:r>
      <w:r w:rsidR="000D63B0" w:rsidRPr="00144A79">
        <w:rPr>
          <w:sz w:val="28"/>
          <w:szCs w:val="28"/>
        </w:rPr>
        <w:t>воспитанников.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По мнению эксперта по развитию эмоционального интеллекта Виктории </w:t>
      </w:r>
      <w:proofErr w:type="spellStart"/>
      <w:r w:rsidRPr="00144A79">
        <w:rPr>
          <w:sz w:val="28"/>
          <w:szCs w:val="28"/>
        </w:rPr>
        <w:t>Шиманской</w:t>
      </w:r>
      <w:proofErr w:type="spellEnd"/>
      <w:r w:rsidRPr="00144A79">
        <w:rPr>
          <w:sz w:val="28"/>
          <w:szCs w:val="28"/>
        </w:rPr>
        <w:t>, развитие эмоционального интеллекта</w:t>
      </w:r>
      <w:r w:rsidR="000D63B0" w:rsidRPr="00144A79">
        <w:rPr>
          <w:sz w:val="28"/>
          <w:szCs w:val="28"/>
        </w:rPr>
        <w:t xml:space="preserve"> всех участников образовательного процесса</w:t>
      </w:r>
      <w:r w:rsidRPr="00144A79">
        <w:rPr>
          <w:sz w:val="28"/>
          <w:szCs w:val="28"/>
        </w:rPr>
        <w:t xml:space="preserve"> помогает улучшить поведение ребенка</w:t>
      </w:r>
      <w:r w:rsidR="000D63B0" w:rsidRPr="00144A79">
        <w:rPr>
          <w:sz w:val="28"/>
          <w:szCs w:val="28"/>
        </w:rPr>
        <w:t xml:space="preserve"> и увеличивает активность и интерес к занятиям</w:t>
      </w:r>
      <w:r w:rsidRPr="00144A79">
        <w:rPr>
          <w:sz w:val="28"/>
          <w:szCs w:val="28"/>
        </w:rPr>
        <w:t xml:space="preserve">.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• </w:t>
      </w:r>
      <w:r w:rsidRPr="00144A79">
        <w:rPr>
          <w:b/>
          <w:bCs/>
          <w:i/>
          <w:iCs/>
          <w:sz w:val="28"/>
          <w:szCs w:val="28"/>
        </w:rPr>
        <w:t xml:space="preserve">Предметно-пространственный компонент ОО 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В рамках проекта ЛРОС планируется создание условий для улучшения и развития эмоционального интеллекта участников образовательного процесса: </w:t>
      </w:r>
    </w:p>
    <w:p w:rsidR="0065451F" w:rsidRPr="00144A79" w:rsidRDefault="00872A8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- с</w:t>
      </w:r>
      <w:r w:rsidR="0065451F" w:rsidRPr="00144A79">
        <w:rPr>
          <w:sz w:val="28"/>
          <w:szCs w:val="28"/>
        </w:rPr>
        <w:t xml:space="preserve">оздание пространства </w:t>
      </w:r>
      <w:r w:rsidR="00F53A71" w:rsidRPr="00144A79">
        <w:rPr>
          <w:sz w:val="28"/>
          <w:szCs w:val="28"/>
        </w:rPr>
        <w:t>релаксации, которое позволит всем участникам образовательного процесса</w:t>
      </w:r>
      <w:r w:rsidR="0065451F" w:rsidRPr="00144A79">
        <w:rPr>
          <w:sz w:val="28"/>
          <w:szCs w:val="28"/>
        </w:rPr>
        <w:t xml:space="preserve"> отдыхать и общаться,</w:t>
      </w:r>
      <w:r w:rsidR="000D63B0" w:rsidRPr="00144A79">
        <w:rPr>
          <w:sz w:val="28"/>
          <w:szCs w:val="28"/>
        </w:rPr>
        <w:t xml:space="preserve"> повысить эмоциональность среды;</w:t>
      </w:r>
      <w:r w:rsidR="0065451F" w:rsidRPr="00144A79">
        <w:rPr>
          <w:sz w:val="28"/>
          <w:szCs w:val="28"/>
        </w:rPr>
        <w:t xml:space="preserve">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- оформление открытой стены, для выражения своих эмоций, пожеланий</w:t>
      </w:r>
      <w:r w:rsidR="000D63B0" w:rsidRPr="00144A79">
        <w:rPr>
          <w:sz w:val="28"/>
          <w:szCs w:val="28"/>
        </w:rPr>
        <w:t>;</w:t>
      </w:r>
      <w:r w:rsidRPr="00144A79">
        <w:rPr>
          <w:sz w:val="28"/>
          <w:szCs w:val="28"/>
        </w:rPr>
        <w:t xml:space="preserve">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- </w:t>
      </w:r>
      <w:r w:rsidR="00F53A71" w:rsidRPr="00144A79">
        <w:rPr>
          <w:sz w:val="28"/>
          <w:szCs w:val="28"/>
        </w:rPr>
        <w:t xml:space="preserve">организация </w:t>
      </w:r>
      <w:r w:rsidRPr="00144A79">
        <w:rPr>
          <w:sz w:val="28"/>
          <w:szCs w:val="28"/>
        </w:rPr>
        <w:t>тренажерного зала</w:t>
      </w:r>
      <w:r w:rsidR="000D63B0" w:rsidRPr="00144A79">
        <w:rPr>
          <w:sz w:val="28"/>
          <w:szCs w:val="28"/>
        </w:rPr>
        <w:t xml:space="preserve"> для воспитанников</w:t>
      </w:r>
      <w:r w:rsidRPr="00144A79">
        <w:rPr>
          <w:sz w:val="28"/>
          <w:szCs w:val="28"/>
        </w:rPr>
        <w:t>, для выхода отрицательных эмо</w:t>
      </w:r>
      <w:r w:rsidR="000D63B0" w:rsidRPr="00144A79">
        <w:rPr>
          <w:sz w:val="28"/>
          <w:szCs w:val="28"/>
        </w:rPr>
        <w:t>ций, повышения активности среды;</w:t>
      </w:r>
      <w:r w:rsidRPr="00144A79">
        <w:rPr>
          <w:sz w:val="28"/>
          <w:szCs w:val="28"/>
        </w:rPr>
        <w:t xml:space="preserve">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- оборудование </w:t>
      </w:r>
      <w:r w:rsidR="00F53A71" w:rsidRPr="00144A79">
        <w:rPr>
          <w:sz w:val="28"/>
          <w:szCs w:val="28"/>
        </w:rPr>
        <w:t xml:space="preserve">внутренних помещений учреждения </w:t>
      </w:r>
      <w:r w:rsidR="00010491" w:rsidRPr="00144A79">
        <w:rPr>
          <w:sz w:val="28"/>
          <w:szCs w:val="28"/>
        </w:rPr>
        <w:t>настенными игровыми модулями.</w:t>
      </w:r>
    </w:p>
    <w:p w:rsidR="0065451F" w:rsidRPr="00144A79" w:rsidRDefault="00010491" w:rsidP="00144A79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144A79">
        <w:rPr>
          <w:sz w:val="28"/>
          <w:szCs w:val="28"/>
        </w:rPr>
        <w:lastRenderedPageBreak/>
        <w:t xml:space="preserve">• </w:t>
      </w:r>
      <w:r w:rsidRPr="00144A79">
        <w:rPr>
          <w:b/>
          <w:i/>
          <w:sz w:val="28"/>
          <w:szCs w:val="28"/>
        </w:rPr>
        <w:t xml:space="preserve">Ресурсное обеспечение 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Мы надеемся, что повысится качество всех ресурсов </w:t>
      </w:r>
      <w:r w:rsidR="00010491" w:rsidRPr="00144A79">
        <w:rPr>
          <w:sz w:val="28"/>
          <w:szCs w:val="28"/>
        </w:rPr>
        <w:t>нашего дошкольного учреждения</w:t>
      </w:r>
      <w:r w:rsidRPr="00144A79">
        <w:rPr>
          <w:sz w:val="28"/>
          <w:szCs w:val="28"/>
        </w:rPr>
        <w:t xml:space="preserve">, в том числе даже финансовых, как результат роста авторитета и популярности </w:t>
      </w:r>
      <w:r w:rsidR="00010491" w:rsidRPr="00144A79">
        <w:rPr>
          <w:sz w:val="28"/>
          <w:szCs w:val="28"/>
        </w:rPr>
        <w:t>детского сада</w:t>
      </w:r>
      <w:r w:rsidRPr="00144A79">
        <w:rPr>
          <w:sz w:val="28"/>
          <w:szCs w:val="28"/>
        </w:rPr>
        <w:t>. В данный момент, по результат</w:t>
      </w:r>
      <w:r w:rsidR="00010491" w:rsidRPr="00144A79">
        <w:rPr>
          <w:sz w:val="28"/>
          <w:szCs w:val="28"/>
        </w:rPr>
        <w:t xml:space="preserve">ам экспертизы по </w:t>
      </w:r>
      <w:proofErr w:type="spellStart"/>
      <w:r w:rsidR="00010491" w:rsidRPr="00144A79">
        <w:rPr>
          <w:sz w:val="28"/>
          <w:szCs w:val="28"/>
        </w:rPr>
        <w:t>Ясвину</w:t>
      </w:r>
      <w:proofErr w:type="spellEnd"/>
      <w:r w:rsidR="00010491" w:rsidRPr="00144A79">
        <w:rPr>
          <w:sz w:val="28"/>
          <w:szCs w:val="28"/>
        </w:rPr>
        <w:t>, в нашем саду</w:t>
      </w:r>
      <w:r w:rsidRPr="00144A79">
        <w:rPr>
          <w:sz w:val="28"/>
          <w:szCs w:val="28"/>
        </w:rPr>
        <w:t xml:space="preserve"> самым </w:t>
      </w:r>
      <w:r w:rsidR="00010491" w:rsidRPr="00144A79">
        <w:rPr>
          <w:sz w:val="28"/>
          <w:szCs w:val="28"/>
        </w:rPr>
        <w:t>одним из низких показателей</w:t>
      </w:r>
      <w:r w:rsidRPr="00144A79">
        <w:rPr>
          <w:sz w:val="28"/>
          <w:szCs w:val="28"/>
        </w:rPr>
        <w:t xml:space="preserve"> является эмоциональность. В течении трех лет, управленческая команда должна работать над развитием эмоционального интеллекта у педагогов и </w:t>
      </w:r>
      <w:r w:rsidR="00010491" w:rsidRPr="00144A79">
        <w:rPr>
          <w:sz w:val="28"/>
          <w:szCs w:val="28"/>
        </w:rPr>
        <w:t>воспитанников</w:t>
      </w:r>
      <w:r w:rsidRPr="00144A79">
        <w:rPr>
          <w:sz w:val="28"/>
          <w:szCs w:val="28"/>
        </w:rPr>
        <w:t xml:space="preserve">. Повышение уровня эмоциональной компетентности, вербализация эмоций, управление ими позволит </w:t>
      </w:r>
      <w:r w:rsidR="00010491" w:rsidRPr="00144A79">
        <w:rPr>
          <w:sz w:val="28"/>
          <w:szCs w:val="28"/>
        </w:rPr>
        <w:t>воспитанникам</w:t>
      </w:r>
      <w:r w:rsidRPr="00144A79">
        <w:rPr>
          <w:sz w:val="28"/>
          <w:szCs w:val="28"/>
        </w:rPr>
        <w:t xml:space="preserve"> сохранить </w:t>
      </w:r>
      <w:r w:rsidR="00010491" w:rsidRPr="00144A79">
        <w:rPr>
          <w:sz w:val="28"/>
          <w:szCs w:val="28"/>
        </w:rPr>
        <w:t>активност</w:t>
      </w:r>
      <w:r w:rsidRPr="00144A79">
        <w:rPr>
          <w:sz w:val="28"/>
          <w:szCs w:val="28"/>
        </w:rPr>
        <w:t xml:space="preserve">ь и здоровье. Активное применение эмоционального интеллекта в своей жизнедеятельности </w:t>
      </w:r>
      <w:r w:rsidR="00010491" w:rsidRPr="00144A79">
        <w:rPr>
          <w:sz w:val="28"/>
          <w:szCs w:val="28"/>
        </w:rPr>
        <w:t xml:space="preserve">педагогами </w:t>
      </w:r>
      <w:r w:rsidRPr="00144A79">
        <w:rPr>
          <w:sz w:val="28"/>
          <w:szCs w:val="28"/>
        </w:rPr>
        <w:t xml:space="preserve">может не только сдерживать развитие синдрома эмоционального выгорания, повышать стрессоустойчивость личности, но и улучшать качество жизни в целом. </w:t>
      </w:r>
    </w:p>
    <w:p w:rsidR="00010491" w:rsidRPr="00144A79" w:rsidRDefault="00010491" w:rsidP="00144A79">
      <w:pPr>
        <w:pStyle w:val="Default"/>
        <w:numPr>
          <w:ilvl w:val="0"/>
          <w:numId w:val="16"/>
        </w:numPr>
        <w:spacing w:line="276" w:lineRule="auto"/>
        <w:ind w:left="0" w:firstLine="0"/>
        <w:jc w:val="both"/>
        <w:rPr>
          <w:b/>
          <w:i/>
          <w:sz w:val="28"/>
          <w:szCs w:val="28"/>
        </w:rPr>
      </w:pPr>
      <w:r w:rsidRPr="00144A79">
        <w:rPr>
          <w:b/>
          <w:i/>
          <w:sz w:val="28"/>
          <w:szCs w:val="28"/>
        </w:rPr>
        <w:t xml:space="preserve">Управленческое сопровождение 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>Управленческое сопровождение при внедрении проекта будет состоять в организационных вопросах – организация тренингов</w:t>
      </w:r>
      <w:r w:rsidR="003C2C1A" w:rsidRPr="00144A79">
        <w:rPr>
          <w:sz w:val="28"/>
          <w:szCs w:val="28"/>
        </w:rPr>
        <w:t xml:space="preserve">, </w:t>
      </w:r>
      <w:r w:rsidRPr="00144A79">
        <w:rPr>
          <w:sz w:val="28"/>
          <w:szCs w:val="28"/>
        </w:rPr>
        <w:t>организация ПОС и т.д., контроле правильности развития прое</w:t>
      </w:r>
      <w:r w:rsidR="003C2C1A" w:rsidRPr="00144A79">
        <w:rPr>
          <w:sz w:val="28"/>
          <w:szCs w:val="28"/>
        </w:rPr>
        <w:t>кта, анализе результатов этапов.</w:t>
      </w:r>
      <w:r w:rsidRPr="00144A79">
        <w:rPr>
          <w:sz w:val="28"/>
          <w:szCs w:val="28"/>
        </w:rPr>
        <w:t xml:space="preserve">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b/>
          <w:bCs/>
          <w:sz w:val="28"/>
          <w:szCs w:val="28"/>
        </w:rPr>
        <w:t xml:space="preserve">2.4. </w:t>
      </w:r>
      <w:r w:rsidR="00010491" w:rsidRPr="00144A79">
        <w:rPr>
          <w:b/>
          <w:bCs/>
          <w:sz w:val="28"/>
          <w:szCs w:val="28"/>
        </w:rPr>
        <w:t>Г</w:t>
      </w:r>
      <w:r w:rsidRPr="00144A79">
        <w:rPr>
          <w:b/>
          <w:bCs/>
          <w:sz w:val="28"/>
          <w:szCs w:val="28"/>
        </w:rPr>
        <w:t>л</w:t>
      </w:r>
      <w:r w:rsidR="00010491" w:rsidRPr="00144A79">
        <w:rPr>
          <w:b/>
          <w:bCs/>
          <w:sz w:val="28"/>
          <w:szCs w:val="28"/>
        </w:rPr>
        <w:t>авные результаты</w:t>
      </w:r>
      <w:r w:rsidRPr="00144A79">
        <w:rPr>
          <w:b/>
          <w:bCs/>
          <w:sz w:val="28"/>
          <w:szCs w:val="28"/>
        </w:rPr>
        <w:t xml:space="preserve"> жизнедеятельности ОО после создания ЛРОС. </w:t>
      </w:r>
    </w:p>
    <w:p w:rsidR="00095EBA" w:rsidRPr="00144A79" w:rsidRDefault="004C6640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6674F">
        <w:rPr>
          <w:sz w:val="28"/>
          <w:szCs w:val="28"/>
        </w:rPr>
        <w:t xml:space="preserve">Согласно федеральному </w:t>
      </w:r>
      <w:r w:rsidR="00C6674F" w:rsidRPr="00C6674F">
        <w:rPr>
          <w:sz w:val="28"/>
          <w:szCs w:val="28"/>
        </w:rPr>
        <w:t xml:space="preserve">государственному </w:t>
      </w:r>
      <w:r w:rsidRPr="00C6674F">
        <w:rPr>
          <w:sz w:val="28"/>
          <w:szCs w:val="28"/>
        </w:rPr>
        <w:t>образовательному</w:t>
      </w:r>
      <w:r w:rsidR="00C6674F" w:rsidRPr="00C6674F">
        <w:rPr>
          <w:sz w:val="28"/>
          <w:szCs w:val="28"/>
        </w:rPr>
        <w:t xml:space="preserve"> стандарту дошкольного образования, одним из направлений содержания Программы является социально-коммуникативное развитие ребенка, которое подразумевает развитие социального и эмоционального интеллекта, эмоциональной отзывчивости. Поэтому наша задача создать в образовательной организации ЛРОС таким образом, чтобы она включала в себя</w:t>
      </w:r>
      <w:r w:rsidR="00C3300E" w:rsidRPr="00C6674F">
        <w:rPr>
          <w:sz w:val="28"/>
          <w:szCs w:val="28"/>
        </w:rPr>
        <w:t xml:space="preserve"> единство развития ребенка и формирование эмоционального интеллекта, как предпосылка к развитию личностного потенциала.</w:t>
      </w:r>
    </w:p>
    <w:p w:rsidR="0065451F" w:rsidRPr="00144A79" w:rsidRDefault="0065451F" w:rsidP="00144A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Технологии 4К нова для педагогов, и потребует усилий для введения. </w:t>
      </w:r>
    </w:p>
    <w:p w:rsidR="0065451F" w:rsidRPr="00144A79" w:rsidRDefault="0065451F" w:rsidP="00144A79">
      <w:pPr>
        <w:pStyle w:val="Default"/>
        <w:spacing w:line="276" w:lineRule="auto"/>
        <w:jc w:val="both"/>
        <w:rPr>
          <w:sz w:val="28"/>
          <w:szCs w:val="28"/>
        </w:rPr>
      </w:pPr>
      <w:r w:rsidRPr="00144A79">
        <w:rPr>
          <w:sz w:val="28"/>
          <w:szCs w:val="28"/>
        </w:rPr>
        <w:t xml:space="preserve">Новый облик ЛРОС и всех составляющих должен показать, как в этой новой среде по-новому живут, действуют, чувствуют себя, проводят время: </w:t>
      </w:r>
    </w:p>
    <w:p w:rsidR="0065451F" w:rsidRPr="00E84D34" w:rsidRDefault="00C3300E" w:rsidP="00144A7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 w:rsidRPr="00144A79">
        <w:rPr>
          <w:sz w:val="28"/>
          <w:szCs w:val="28"/>
        </w:rPr>
        <w:t>Воспитаники</w:t>
      </w:r>
      <w:proofErr w:type="spellEnd"/>
      <w:r w:rsidR="00E84D34">
        <w:rPr>
          <w:sz w:val="28"/>
          <w:szCs w:val="28"/>
        </w:rPr>
        <w:t xml:space="preserve"> б</w:t>
      </w:r>
      <w:r w:rsidRPr="00E84D34">
        <w:rPr>
          <w:sz w:val="28"/>
          <w:szCs w:val="28"/>
        </w:rPr>
        <w:t xml:space="preserve">удут находиться </w:t>
      </w:r>
      <w:proofErr w:type="gramStart"/>
      <w:r w:rsidRPr="00E84D34">
        <w:rPr>
          <w:sz w:val="28"/>
          <w:szCs w:val="28"/>
        </w:rPr>
        <w:t>в э</w:t>
      </w:r>
      <w:r w:rsidR="00D52E17" w:rsidRPr="00E84D34">
        <w:rPr>
          <w:sz w:val="28"/>
          <w:szCs w:val="28"/>
        </w:rPr>
        <w:t>моционально-комфортная среде</w:t>
      </w:r>
      <w:proofErr w:type="gramEnd"/>
      <w:r w:rsidRPr="00E84D34">
        <w:rPr>
          <w:sz w:val="28"/>
          <w:szCs w:val="28"/>
        </w:rPr>
        <w:t xml:space="preserve"> для развития, что </w:t>
      </w:r>
      <w:r w:rsidR="00D52E17" w:rsidRPr="00E84D34">
        <w:rPr>
          <w:sz w:val="28"/>
          <w:szCs w:val="28"/>
        </w:rPr>
        <w:t>создас</w:t>
      </w:r>
      <w:r w:rsidR="007E1509" w:rsidRPr="00E84D34">
        <w:rPr>
          <w:sz w:val="28"/>
          <w:szCs w:val="28"/>
        </w:rPr>
        <w:t xml:space="preserve">т возможности к развитию </w:t>
      </w:r>
      <w:r w:rsidR="0065451F" w:rsidRPr="00E84D34">
        <w:rPr>
          <w:sz w:val="28"/>
          <w:szCs w:val="28"/>
        </w:rPr>
        <w:t>с</w:t>
      </w:r>
      <w:r w:rsidR="007E1509" w:rsidRPr="00E84D34">
        <w:rPr>
          <w:sz w:val="28"/>
          <w:szCs w:val="28"/>
        </w:rPr>
        <w:t xml:space="preserve">пособности управлять эмоциями, </w:t>
      </w:r>
      <w:r w:rsidR="0065451F" w:rsidRPr="00E84D34">
        <w:rPr>
          <w:sz w:val="28"/>
          <w:szCs w:val="28"/>
        </w:rPr>
        <w:t xml:space="preserve">улучшение межличностных отношений, снижение тревожности </w:t>
      </w:r>
    </w:p>
    <w:p w:rsidR="0065451F" w:rsidRPr="00E84D34" w:rsidRDefault="00C3300E" w:rsidP="00144A7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gramStart"/>
      <w:r w:rsidRPr="00144A79">
        <w:rPr>
          <w:sz w:val="28"/>
          <w:szCs w:val="28"/>
        </w:rPr>
        <w:t>Педагоги</w:t>
      </w:r>
      <w:proofErr w:type="gramEnd"/>
      <w:r w:rsidR="00E84D34">
        <w:rPr>
          <w:sz w:val="28"/>
          <w:szCs w:val="28"/>
        </w:rPr>
        <w:t xml:space="preserve"> н</w:t>
      </w:r>
      <w:r w:rsidRPr="00E84D34">
        <w:rPr>
          <w:sz w:val="28"/>
          <w:szCs w:val="28"/>
        </w:rPr>
        <w:t xml:space="preserve">аходясь </w:t>
      </w:r>
      <w:r w:rsidR="00D52E17" w:rsidRPr="00E84D34">
        <w:rPr>
          <w:sz w:val="28"/>
          <w:szCs w:val="28"/>
        </w:rPr>
        <w:t>в условиях новой среды</w:t>
      </w:r>
      <w:r w:rsidR="00617E83" w:rsidRPr="00E84D34">
        <w:rPr>
          <w:sz w:val="28"/>
          <w:szCs w:val="28"/>
        </w:rPr>
        <w:t>,</w:t>
      </w:r>
      <w:r w:rsidR="007E1509" w:rsidRPr="00E84D34">
        <w:rPr>
          <w:sz w:val="28"/>
          <w:szCs w:val="28"/>
        </w:rPr>
        <w:t xml:space="preserve"> </w:t>
      </w:r>
      <w:r w:rsidRPr="00E84D34">
        <w:rPr>
          <w:sz w:val="28"/>
          <w:szCs w:val="28"/>
        </w:rPr>
        <w:t xml:space="preserve">получат возможность к </w:t>
      </w:r>
      <w:r w:rsidR="00D52E17" w:rsidRPr="00E84D34">
        <w:rPr>
          <w:sz w:val="28"/>
          <w:szCs w:val="28"/>
        </w:rPr>
        <w:t>повышению</w:t>
      </w:r>
      <w:r w:rsidR="0065451F" w:rsidRPr="00E84D34">
        <w:rPr>
          <w:sz w:val="28"/>
          <w:szCs w:val="28"/>
        </w:rPr>
        <w:t xml:space="preserve"> уровня социально-коммун</w:t>
      </w:r>
      <w:r w:rsidR="00D52E17" w:rsidRPr="00E84D34">
        <w:rPr>
          <w:sz w:val="28"/>
          <w:szCs w:val="28"/>
        </w:rPr>
        <w:t>икативной компетенции, улучшению</w:t>
      </w:r>
      <w:r w:rsidR="0065451F" w:rsidRPr="00E84D34">
        <w:rPr>
          <w:sz w:val="28"/>
          <w:szCs w:val="28"/>
        </w:rPr>
        <w:t xml:space="preserve"> микроклима</w:t>
      </w:r>
      <w:r w:rsidR="00D52E17" w:rsidRPr="00E84D34">
        <w:rPr>
          <w:sz w:val="28"/>
          <w:szCs w:val="28"/>
        </w:rPr>
        <w:t>та в педагогическом коллективе.</w:t>
      </w:r>
    </w:p>
    <w:p w:rsidR="00C3300E" w:rsidRPr="00E84D34" w:rsidRDefault="0065451F" w:rsidP="00144A7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</w:t>
      </w:r>
      <w:r w:rsidR="00E84D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17E83" w:rsidRPr="00E84D34">
        <w:rPr>
          <w:rFonts w:ascii="Times New Roman" w:hAnsi="Times New Roman" w:cs="Times New Roman"/>
          <w:color w:val="000000"/>
          <w:sz w:val="28"/>
          <w:szCs w:val="28"/>
        </w:rPr>
        <w:t>становят благоприятную атмосферу в семье</w:t>
      </w:r>
      <w:r w:rsidRPr="00E84D34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интересов и эм</w:t>
      </w:r>
      <w:r w:rsidR="00617E83" w:rsidRPr="00E84D34">
        <w:rPr>
          <w:rFonts w:ascii="Times New Roman" w:hAnsi="Times New Roman" w:cs="Times New Roman"/>
          <w:color w:val="000000"/>
          <w:sz w:val="28"/>
          <w:szCs w:val="28"/>
        </w:rPr>
        <w:t>оционального состояния ребенка).</w:t>
      </w:r>
    </w:p>
    <w:p w:rsidR="0065451F" w:rsidRPr="00144A79" w:rsidRDefault="00617E83" w:rsidP="00E84D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sz w:val="28"/>
          <w:szCs w:val="28"/>
        </w:rPr>
        <w:lastRenderedPageBreak/>
        <w:t>Появится в</w:t>
      </w:r>
      <w:r w:rsidR="00C3300E" w:rsidRPr="00144A79">
        <w:rPr>
          <w:rFonts w:ascii="Times New Roman" w:hAnsi="Times New Roman" w:cs="Times New Roman"/>
          <w:sz w:val="28"/>
          <w:szCs w:val="28"/>
        </w:rPr>
        <w:t>озможность быть экспертами в общении с детьми и узнавать причины проявления эмоций.</w:t>
      </w:r>
    </w:p>
    <w:p w:rsidR="0065451F" w:rsidRPr="00144A79" w:rsidRDefault="0065451F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Также мы видим такие результаты после создания ЛРОС в </w:t>
      </w:r>
      <w:r w:rsidR="00D52E17" w:rsidRPr="00144A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МБДОУ №51 «Тополек»</w:t>
      </w:r>
      <w:r w:rsidRPr="00144A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65451F" w:rsidRPr="00144A79" w:rsidRDefault="0065451F" w:rsidP="00144A79">
      <w:pPr>
        <w:autoSpaceDE w:val="0"/>
        <w:autoSpaceDN w:val="0"/>
        <w:adjustRightInd w:val="0"/>
        <w:spacing w:after="199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Активизируется социальное партнерство; </w:t>
      </w:r>
    </w:p>
    <w:p w:rsidR="00617E83" w:rsidRPr="00144A79" w:rsidRDefault="00617E83" w:rsidP="00144A79">
      <w:pPr>
        <w:autoSpaceDE w:val="0"/>
        <w:autoSpaceDN w:val="0"/>
        <w:adjustRightInd w:val="0"/>
        <w:spacing w:after="199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5451F"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величится количество желающих </w:t>
      </w:r>
      <w:r w:rsidR="00D52E17" w:rsidRPr="00144A79">
        <w:rPr>
          <w:rFonts w:ascii="Times New Roman" w:hAnsi="Times New Roman" w:cs="Times New Roman"/>
          <w:color w:val="000000"/>
          <w:sz w:val="28"/>
          <w:szCs w:val="28"/>
        </w:rPr>
        <w:t>воспитываться в МБДОУ №51 «Тополек»</w:t>
      </w:r>
      <w:r w:rsidR="0065451F" w:rsidRPr="00144A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451F" w:rsidRPr="00144A79" w:rsidRDefault="00D52E17" w:rsidP="00144A79">
      <w:pPr>
        <w:autoSpaceDE w:val="0"/>
        <w:autoSpaceDN w:val="0"/>
        <w:adjustRightInd w:val="0"/>
        <w:spacing w:after="199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>Увеличится количество</w:t>
      </w:r>
      <w:r w:rsidR="0065451F"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 желающих работать в МБДОУ №51</w:t>
      </w:r>
    </w:p>
    <w:p w:rsidR="0065451F" w:rsidRPr="00144A79" w:rsidRDefault="00617E83" w:rsidP="00144A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5451F" w:rsidRPr="00144A79">
        <w:rPr>
          <w:rFonts w:ascii="Times New Roman" w:hAnsi="Times New Roman" w:cs="Times New Roman"/>
          <w:color w:val="000000"/>
          <w:sz w:val="28"/>
          <w:szCs w:val="28"/>
        </w:rPr>
        <w:t xml:space="preserve">асширится сетевое взаимодействие. </w:t>
      </w:r>
    </w:p>
    <w:p w:rsidR="0065451F" w:rsidRDefault="0065451F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6545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C4" w:rsidRDefault="00313EC4" w:rsidP="00313EC4">
      <w:pPr>
        <w:rPr>
          <w:rFonts w:ascii="Times New Roman" w:hAnsi="Times New Roman" w:cs="Times New Roman"/>
          <w:sz w:val="28"/>
          <w:szCs w:val="28"/>
        </w:rPr>
        <w:sectPr w:rsidR="00313EC4" w:rsidSect="00313EC4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EC4" w:rsidRPr="00313EC4" w:rsidRDefault="00313EC4" w:rsidP="00313E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C4">
        <w:rPr>
          <w:rFonts w:ascii="Times New Roman" w:hAnsi="Times New Roman" w:cs="Times New Roman"/>
          <w:b/>
          <w:sz w:val="28"/>
          <w:szCs w:val="28"/>
        </w:rPr>
        <w:lastRenderedPageBreak/>
        <w:t>3.СТРАТЕГИЯ И ТАКТИКА СОЗДАНИЯ ЛРОС</w:t>
      </w:r>
    </w:p>
    <w:p w:rsidR="00313EC4" w:rsidRPr="00D445ED" w:rsidRDefault="00313EC4" w:rsidP="00313E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>3.1.Крупные стратегические изменения и стратегический план создания ЛРОС ОО (по формуле «3+2»).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2"/>
        <w:gridCol w:w="1807"/>
        <w:gridCol w:w="1844"/>
        <w:gridCol w:w="1737"/>
        <w:gridCol w:w="1636"/>
        <w:gridCol w:w="1622"/>
        <w:gridCol w:w="1844"/>
        <w:gridCol w:w="1238"/>
        <w:gridCol w:w="1622"/>
        <w:gridCol w:w="1636"/>
      </w:tblGrid>
      <w:tr w:rsidR="003C2C1A" w:rsidRPr="007E1509" w:rsidTr="00924DBB">
        <w:tc>
          <w:tcPr>
            <w:tcW w:w="402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7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Наименование крупного изменения</w:t>
            </w:r>
          </w:p>
        </w:tc>
        <w:tc>
          <w:tcPr>
            <w:tcW w:w="1844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Где, в чем происходит изменения?</w:t>
            </w:r>
          </w:p>
        </w:tc>
        <w:tc>
          <w:tcPr>
            <w:tcW w:w="1896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Вектор изменения, от чего, к чему идет изменения</w:t>
            </w:r>
          </w:p>
        </w:tc>
        <w:tc>
          <w:tcPr>
            <w:tcW w:w="1477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Какими силами делается?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Какими методами делается?</w:t>
            </w:r>
          </w:p>
        </w:tc>
        <w:tc>
          <w:tcPr>
            <w:tcW w:w="1844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Какой конкретный результат ожидается?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Когда делается (начало/ окончание)?</w:t>
            </w:r>
          </w:p>
        </w:tc>
        <w:tc>
          <w:tcPr>
            <w:tcW w:w="1622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Каких ресурсов требует? Цена вопроса</w:t>
            </w:r>
          </w:p>
        </w:tc>
        <w:tc>
          <w:tcPr>
            <w:tcW w:w="1636" w:type="dxa"/>
            <w:shd w:val="clear" w:color="auto" w:fill="FFE599" w:themeFill="accent4" w:themeFillTint="66"/>
          </w:tcPr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Управленческое сопровождение</w:t>
            </w: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FA2" w:rsidRPr="007E1509" w:rsidTr="00924DBB">
        <w:tc>
          <w:tcPr>
            <w:tcW w:w="15388" w:type="dxa"/>
            <w:gridSpan w:val="10"/>
            <w:shd w:val="clear" w:color="auto" w:fill="A8D08D" w:themeFill="accent6" w:themeFillTint="99"/>
          </w:tcPr>
          <w:p w:rsidR="00902FA2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Организационно-технологический компонент ОО </w:t>
            </w: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902FA2" w:rsidP="009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УМК «Социально-эмоциональное развитие дошкольников и детей младшего школьного возраста»</w:t>
            </w:r>
          </w:p>
        </w:tc>
        <w:tc>
          <w:tcPr>
            <w:tcW w:w="1844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Изменения в учебном плане, воспитательном плане, плане мероприятий, плане родительских собраний.</w:t>
            </w:r>
          </w:p>
        </w:tc>
        <w:tc>
          <w:tcPr>
            <w:tcW w:w="1896" w:type="dxa"/>
          </w:tcPr>
          <w:p w:rsidR="00313EC4" w:rsidRPr="007E1509" w:rsidRDefault="007E1509" w:rsidP="0090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занятий, направленны</w:t>
            </w:r>
            <w:r w:rsidR="00902FA2" w:rsidRPr="007E1509">
              <w:rPr>
                <w:rFonts w:ascii="Times New Roman" w:hAnsi="Times New Roman" w:cs="Times New Roman"/>
                <w:sz w:val="24"/>
                <w:szCs w:val="24"/>
              </w:rPr>
              <w:t>, в основном на развитие спортивных, художественно-эстетических и учебных навыков к занятиям, нацеленных на социально-эмоциональное развитие дошкольников</w:t>
            </w:r>
          </w:p>
        </w:tc>
        <w:tc>
          <w:tcPr>
            <w:tcW w:w="1477" w:type="dxa"/>
          </w:tcPr>
          <w:p w:rsidR="00313EC4" w:rsidRPr="007E1509" w:rsidRDefault="00902FA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902FA2" w:rsidRPr="007E1509" w:rsidRDefault="00DC069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22" w:type="dxa"/>
          </w:tcPr>
          <w:p w:rsidR="00313EC4" w:rsidRPr="007E1509" w:rsidRDefault="00DC069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педагогов, внесение изменений в планы ОО, контроль внедрения УМК, анализ результатов</w:t>
            </w:r>
          </w:p>
        </w:tc>
        <w:tc>
          <w:tcPr>
            <w:tcW w:w="1844" w:type="dxa"/>
          </w:tcPr>
          <w:p w:rsidR="00313EC4" w:rsidRPr="007E1509" w:rsidRDefault="00DC0692" w:rsidP="00D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 обучены работе с УМК, внедрен УМК «Социально-эмоциональное развитие дошкольников и детей младшего школьного возраста» во всех группах, положительная динамика в состоянии эмоционального фона</w:t>
            </w:r>
          </w:p>
        </w:tc>
        <w:tc>
          <w:tcPr>
            <w:tcW w:w="1238" w:type="dxa"/>
          </w:tcPr>
          <w:p w:rsidR="00313EC4" w:rsidRPr="007E1509" w:rsidRDefault="00DC069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2021 - май 2022</w:t>
            </w:r>
          </w:p>
        </w:tc>
        <w:tc>
          <w:tcPr>
            <w:tcW w:w="1622" w:type="dxa"/>
          </w:tcPr>
          <w:p w:rsidR="00DC0692" w:rsidRPr="007E1509" w:rsidRDefault="00DC0692" w:rsidP="00DC0692">
            <w:pPr>
              <w:pStyle w:val="Default"/>
              <w:jc w:val="center"/>
            </w:pPr>
            <w:r w:rsidRPr="007E1509">
              <w:t xml:space="preserve">Учебники УМК, оплата труда педагогов, время для анализа хода внедрения и анализа результатов, Повышение квалификации педагогов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C0692" w:rsidRPr="007E1509" w:rsidRDefault="00DC0692" w:rsidP="00DC0692">
            <w:pPr>
              <w:pStyle w:val="Default"/>
              <w:jc w:val="center"/>
            </w:pPr>
            <w:r w:rsidRPr="007E1509">
              <w:t xml:space="preserve">Внесение изменений в локальные акты, контроль, анализ внедрения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DC069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13EC4" w:rsidRPr="007E1509" w:rsidRDefault="00DC069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«4К»</w:t>
            </w:r>
          </w:p>
        </w:tc>
        <w:tc>
          <w:tcPr>
            <w:tcW w:w="1844" w:type="dxa"/>
          </w:tcPr>
          <w:p w:rsidR="00313EC4" w:rsidRPr="007E1509" w:rsidRDefault="00DC0692" w:rsidP="004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организации и проведении </w:t>
            </w:r>
            <w:r w:rsidR="004A0FAC" w:rsidRPr="007E1509">
              <w:rPr>
                <w:rFonts w:ascii="Times New Roman" w:hAnsi="Times New Roman" w:cs="Times New Roman"/>
                <w:sz w:val="24"/>
                <w:szCs w:val="24"/>
              </w:rPr>
              <w:t>занятий, анализе занятий</w:t>
            </w:r>
          </w:p>
        </w:tc>
        <w:tc>
          <w:tcPr>
            <w:tcW w:w="1896" w:type="dxa"/>
          </w:tcPr>
          <w:p w:rsidR="00DC0692" w:rsidRPr="007E1509" w:rsidRDefault="00DC0692" w:rsidP="00DC0692">
            <w:pPr>
              <w:pStyle w:val="Default"/>
              <w:jc w:val="center"/>
            </w:pPr>
            <w:r w:rsidRPr="007E1509">
              <w:t xml:space="preserve">От традиционных </w:t>
            </w:r>
            <w:r w:rsidR="004A0FAC" w:rsidRPr="007E1509">
              <w:t>занятий к занятиям</w:t>
            </w:r>
            <w:r w:rsidRPr="007E1509">
              <w:t xml:space="preserve"> по технологиям 4К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313EC4" w:rsidRPr="007E1509" w:rsidRDefault="00DC069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622" w:type="dxa"/>
          </w:tcPr>
          <w:p w:rsidR="00DC0692" w:rsidRPr="007E1509" w:rsidRDefault="00DC0692" w:rsidP="00DC0692">
            <w:pPr>
              <w:pStyle w:val="Default"/>
              <w:jc w:val="center"/>
            </w:pPr>
            <w:r w:rsidRPr="007E1509">
              <w:t xml:space="preserve">Интеграция в </w:t>
            </w:r>
            <w:r w:rsidR="004A0FAC" w:rsidRPr="007E1509">
              <w:t>учебно-воспитательный процесс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C0692" w:rsidRPr="007E1509" w:rsidRDefault="00DC0692" w:rsidP="00DC0692">
            <w:pPr>
              <w:pStyle w:val="Default"/>
              <w:jc w:val="center"/>
            </w:pPr>
            <w:r w:rsidRPr="007E1509">
              <w:t xml:space="preserve">Не менее 90% педагогов обучены работе по технологии 4К и не менее 50% внедрили в работу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DC0692" w:rsidRPr="007E1509" w:rsidRDefault="00546B39" w:rsidP="00DC0692">
            <w:pPr>
              <w:pStyle w:val="Default"/>
              <w:jc w:val="center"/>
            </w:pPr>
            <w:r w:rsidRPr="007E1509">
              <w:t xml:space="preserve">март </w:t>
            </w:r>
            <w:r w:rsidR="004F6AE0" w:rsidRPr="007E1509">
              <w:t>2021</w:t>
            </w:r>
            <w:r w:rsidR="00DC0692" w:rsidRPr="007E1509">
              <w:t>- май</w:t>
            </w:r>
            <w:r w:rsidR="004F6AE0" w:rsidRPr="007E1509">
              <w:t xml:space="preserve"> 2023</w:t>
            </w:r>
            <w:r w:rsidR="00DC0692" w:rsidRPr="007E1509">
              <w:t xml:space="preserve">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C0692" w:rsidRPr="007E1509" w:rsidRDefault="00DC0692" w:rsidP="00DC0692">
            <w:pPr>
              <w:pStyle w:val="Default"/>
              <w:jc w:val="center"/>
            </w:pPr>
            <w:r w:rsidRPr="007E1509">
              <w:t>Повышение квалификации педагогов (</w:t>
            </w:r>
            <w:r w:rsidR="004A0FAC" w:rsidRPr="007E1509">
              <w:t>КПК,</w:t>
            </w:r>
            <w:r w:rsidRPr="007E1509">
              <w:t xml:space="preserve"> Виртуальная школа)</w:t>
            </w:r>
            <w:r w:rsidR="004A0FAC" w:rsidRPr="007E1509">
              <w:t xml:space="preserve">; </w:t>
            </w:r>
            <w:r w:rsidRPr="007E1509">
              <w:t xml:space="preserve">финансы для поощрения </w:t>
            </w:r>
            <w:r w:rsidRPr="007E1509">
              <w:lastRenderedPageBreak/>
              <w:t xml:space="preserve">педагогов, активно </w:t>
            </w:r>
          </w:p>
          <w:p w:rsidR="00313EC4" w:rsidRPr="007E1509" w:rsidRDefault="00DC0692" w:rsidP="00DC0692">
            <w:pPr>
              <w:pStyle w:val="Default"/>
              <w:jc w:val="center"/>
            </w:pPr>
            <w:r w:rsidRPr="007E1509">
              <w:t xml:space="preserve">внедряющих технологии </w:t>
            </w:r>
          </w:p>
        </w:tc>
        <w:tc>
          <w:tcPr>
            <w:tcW w:w="1636" w:type="dxa"/>
          </w:tcPr>
          <w:p w:rsidR="00DC0692" w:rsidRPr="007E1509" w:rsidRDefault="00DC0692" w:rsidP="00DC0692">
            <w:pPr>
              <w:pStyle w:val="Default"/>
              <w:jc w:val="center"/>
            </w:pPr>
            <w:r w:rsidRPr="007E1509">
              <w:lastRenderedPageBreak/>
              <w:t>Внесение изменений в локальные акты (коллективный договор в части стимулирую</w:t>
            </w:r>
            <w:r w:rsidRPr="007E1509">
              <w:lastRenderedPageBreak/>
              <w:t xml:space="preserve">щих выплат), контроль, анализ внедрения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4A0FAC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7" w:type="dxa"/>
          </w:tcPr>
          <w:p w:rsidR="00313EC4" w:rsidRPr="007E1509" w:rsidRDefault="004A0FAC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Расширение сферы дополнительного образования</w:t>
            </w:r>
          </w:p>
        </w:tc>
        <w:tc>
          <w:tcPr>
            <w:tcW w:w="1844" w:type="dxa"/>
          </w:tcPr>
          <w:p w:rsidR="00313EC4" w:rsidRPr="007E1509" w:rsidRDefault="00B1559D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Изменения происходят в программе дополнительного образования в сторону расширения возможности выбора у воспитанников и их родителей</w:t>
            </w:r>
          </w:p>
        </w:tc>
        <w:tc>
          <w:tcPr>
            <w:tcW w:w="1896" w:type="dxa"/>
          </w:tcPr>
          <w:p w:rsidR="00313EC4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изменение идет от временного отсутствия доп. образован</w:t>
            </w:r>
            <w:r w:rsidR="00997074" w:rsidRPr="007E1509">
              <w:rPr>
                <w:rFonts w:ascii="Times New Roman" w:hAnsi="Times New Roman" w:cs="Times New Roman"/>
                <w:sz w:val="24"/>
                <w:szCs w:val="24"/>
              </w:rPr>
              <w:t>ия к внедрению его в систему ДОО</w:t>
            </w:r>
          </w:p>
        </w:tc>
        <w:tc>
          <w:tcPr>
            <w:tcW w:w="1477" w:type="dxa"/>
          </w:tcPr>
          <w:p w:rsidR="00313EC4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062E1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сетевое сотрудничество</w:t>
            </w:r>
          </w:p>
        </w:tc>
        <w:tc>
          <w:tcPr>
            <w:tcW w:w="1622" w:type="dxa"/>
          </w:tcPr>
          <w:p w:rsidR="00313EC4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мотивация, материальное стимулирование</w:t>
            </w:r>
          </w:p>
        </w:tc>
        <w:tc>
          <w:tcPr>
            <w:tcW w:w="1844" w:type="dxa"/>
          </w:tcPr>
          <w:p w:rsidR="00313EC4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занятости в сфере доп. образования на базе ДОУ </w:t>
            </w:r>
          </w:p>
        </w:tc>
        <w:tc>
          <w:tcPr>
            <w:tcW w:w="1238" w:type="dxa"/>
          </w:tcPr>
          <w:p w:rsidR="00313EC4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 – до конца действия программы</w:t>
            </w:r>
          </w:p>
        </w:tc>
        <w:tc>
          <w:tcPr>
            <w:tcW w:w="1622" w:type="dxa"/>
          </w:tcPr>
          <w:p w:rsidR="00313EC4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финансовые ресурсы (заработная плата)</w:t>
            </w:r>
          </w:p>
        </w:tc>
        <w:tc>
          <w:tcPr>
            <w:tcW w:w="1636" w:type="dxa"/>
          </w:tcPr>
          <w:p w:rsidR="00313EC4" w:rsidRPr="007E1509" w:rsidRDefault="004062E1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формирование базы занятий, мотивация педагогов, кон</w:t>
            </w:r>
            <w:r w:rsidR="00562484" w:rsidRPr="007E15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  <w:tr w:rsidR="004062E1" w:rsidRPr="007E1509" w:rsidTr="00924DBB">
        <w:tc>
          <w:tcPr>
            <w:tcW w:w="15388" w:type="dxa"/>
            <w:gridSpan w:val="10"/>
            <w:shd w:val="clear" w:color="auto" w:fill="A8D08D" w:themeFill="accent6" w:themeFillTint="99"/>
          </w:tcPr>
          <w:p w:rsidR="004062E1" w:rsidRPr="007E1509" w:rsidRDefault="0056248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Социальный компонент ОО</w:t>
            </w: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4F6AE0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 xml:space="preserve">Организация профессиональных обучающихся сообществ (ПОС)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3EC4" w:rsidRPr="007E1509" w:rsidRDefault="004F6AE0" w:rsidP="004F6AE0">
            <w:pPr>
              <w:pStyle w:val="Default"/>
              <w:jc w:val="center"/>
            </w:pPr>
            <w:r w:rsidRPr="007E1509">
              <w:t xml:space="preserve">Изменения в локальных актах, системе методической работы </w:t>
            </w:r>
          </w:p>
        </w:tc>
        <w:tc>
          <w:tcPr>
            <w:tcW w:w="1896" w:type="dxa"/>
          </w:tcPr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 xml:space="preserve">От системы ГМО с периодическими непродуктивными встречами к системе, созданной для усиления </w:t>
            </w:r>
          </w:p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>педагогических практик</w:t>
            </w:r>
          </w:p>
          <w:p w:rsidR="00313EC4" w:rsidRPr="007E1509" w:rsidRDefault="004F6AE0" w:rsidP="004F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>Силами инициативных, ведущих педаг</w:t>
            </w:r>
            <w:r w:rsidR="007F204F" w:rsidRPr="007E1509">
              <w:t>ог</w:t>
            </w:r>
            <w:r w:rsidRPr="007E1509">
              <w:t>ов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 xml:space="preserve">Изучение материалов по работе ПОС, </w:t>
            </w:r>
          </w:p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 xml:space="preserve">Обсуждение в педагогическом коллективе. </w:t>
            </w:r>
          </w:p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 xml:space="preserve">Формирование ПОС педагогов, проявивших инициативу. </w:t>
            </w:r>
          </w:p>
          <w:p w:rsidR="004F6AE0" w:rsidRPr="007E1509" w:rsidRDefault="004F6AE0" w:rsidP="004F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>системы стимулирова</w:t>
            </w:r>
            <w:r w:rsidRPr="007E1509">
              <w:lastRenderedPageBreak/>
              <w:t>ния педагогов</w:t>
            </w:r>
          </w:p>
          <w:p w:rsidR="00313EC4" w:rsidRPr="007E1509" w:rsidRDefault="00313EC4" w:rsidP="004F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F6AE0" w:rsidRPr="007E1509" w:rsidRDefault="004F6AE0" w:rsidP="004F6AE0">
            <w:pPr>
              <w:pStyle w:val="Default"/>
              <w:jc w:val="center"/>
            </w:pPr>
            <w:r w:rsidRPr="007E1509">
              <w:lastRenderedPageBreak/>
              <w:t xml:space="preserve">Создано ПОС, внесены изменения в структуре методической службы, каждое полугодие разрабатывается инновационные занятия, разработана система стимулирования педагогов, вовлечённых в ПОС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F6AE0" w:rsidRPr="007E1509" w:rsidRDefault="00546B39" w:rsidP="004F6AE0">
            <w:pPr>
              <w:pStyle w:val="Default"/>
              <w:jc w:val="center"/>
            </w:pPr>
            <w:r w:rsidRPr="007E1509">
              <w:lastRenderedPageBreak/>
              <w:t xml:space="preserve">март </w:t>
            </w:r>
            <w:r w:rsidR="004F6AE0" w:rsidRPr="007E1509">
              <w:t xml:space="preserve">2021 – декабрь 2021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 xml:space="preserve">Повышение квалификации педагогов, материалы Виртуальной школы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6AE0" w:rsidRPr="007E1509" w:rsidRDefault="004F6AE0" w:rsidP="004F6AE0">
            <w:pPr>
              <w:pStyle w:val="Default"/>
              <w:jc w:val="center"/>
            </w:pPr>
            <w:r w:rsidRPr="007E1509">
              <w:t xml:space="preserve">мониторинг качества учебно-воспитательного процесса, мониторинг </w:t>
            </w:r>
          </w:p>
          <w:p w:rsidR="00313EC4" w:rsidRPr="007E1509" w:rsidRDefault="004F6AE0" w:rsidP="004F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образовательных достижений воспитанников </w:t>
            </w: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4F6AE0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7" w:type="dxa"/>
          </w:tcPr>
          <w:p w:rsidR="00313EC4" w:rsidRPr="007E1509" w:rsidRDefault="00546B39" w:rsidP="00546B39">
            <w:pPr>
              <w:pStyle w:val="Default"/>
              <w:jc w:val="center"/>
            </w:pPr>
            <w:r w:rsidRPr="007E1509">
              <w:t xml:space="preserve">Внедрение соглашений в образовательную среду </w:t>
            </w:r>
          </w:p>
        </w:tc>
        <w:tc>
          <w:tcPr>
            <w:tcW w:w="1844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Изменения в организации отношений между участниками образовательных отношений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13EC4" w:rsidRPr="007E1509" w:rsidRDefault="00546B39" w:rsidP="00546B39">
            <w:pPr>
              <w:pStyle w:val="Default"/>
              <w:jc w:val="center"/>
            </w:pPr>
            <w:r w:rsidRPr="007E1509">
              <w:t xml:space="preserve">От отношений с высокой степенью зависимости к отношениям с большей свободой, но и большей ответственностью </w:t>
            </w:r>
          </w:p>
        </w:tc>
        <w:tc>
          <w:tcPr>
            <w:tcW w:w="1477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Силами всех участников образовательных отношений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Составление и принятие соглашений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Составлены соглашения между всеми участниками образовательных отношений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март 2021- сентябрь 2021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13EC4" w:rsidRPr="007E1509" w:rsidRDefault="00546B39" w:rsidP="00546B39">
            <w:pPr>
              <w:pStyle w:val="Default"/>
              <w:jc w:val="center"/>
            </w:pPr>
            <w:r w:rsidRPr="007E1509">
              <w:t>Обучение педагогов технологии составления соглашений, материалы Виртуальной школы</w:t>
            </w:r>
          </w:p>
        </w:tc>
        <w:tc>
          <w:tcPr>
            <w:tcW w:w="1636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Организация, контроль, анализ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546B39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Повышение эмоционального интеллекта участников образовательного процесса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В обучении участников образовательного процесса управлению эмоциональным интеллектом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В данное время основной упор делается на развитие интеллекта, повышение качества образования, развития способностей детей. В эту работу будет добавлен пункт развития эмоционального интеллекта.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Администрация, педагоги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>Повышение квалификации педагогов по эмоциональному интеллекту, обучение детей и родителей эм</w:t>
            </w:r>
            <w:r w:rsidR="00872A8F" w:rsidRPr="007E1509">
              <w:t xml:space="preserve">оциональному интеллекту на </w:t>
            </w:r>
            <w:r w:rsidRPr="007E1509">
              <w:t xml:space="preserve">родительских собраниях, мероприятиях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снижение эмоциональной тревожности у педагогов и обучающихся, снижение числа конфликтных ситуаций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март 2021 – май 2023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Тренинги по эмоциональному интеллекту, </w:t>
            </w:r>
          </w:p>
          <w:p w:rsidR="00313EC4" w:rsidRPr="007E1509" w:rsidRDefault="00546B39" w:rsidP="0054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– подготовка и проведение мероприятий, материалы Виртуальной школы </w:t>
            </w:r>
          </w:p>
        </w:tc>
        <w:tc>
          <w:tcPr>
            <w:tcW w:w="1636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Организация, контроль, анализ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546B39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t xml:space="preserve">Создание открытой стены </w:t>
            </w:r>
            <w:r w:rsidRPr="007E1509">
              <w:lastRenderedPageBreak/>
              <w:t xml:space="preserve">(вариативный инструмент из УМК «Социально-эмоциональное развитие дошкольников и детей младшего школьного возраста»)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lastRenderedPageBreak/>
              <w:t xml:space="preserve">Изменение в способе коммуникации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46B39" w:rsidRPr="007E1509" w:rsidRDefault="00872A8F" w:rsidP="00546B39">
            <w:pPr>
              <w:pStyle w:val="Default"/>
              <w:jc w:val="center"/>
            </w:pPr>
            <w:r w:rsidRPr="007E1509">
              <w:lastRenderedPageBreak/>
              <w:t xml:space="preserve">От скрытых «в себе» реакциях и </w:t>
            </w:r>
            <w:r w:rsidRPr="007E1509">
              <w:lastRenderedPageBreak/>
              <w:t>замкнутости к</w:t>
            </w:r>
            <w:r w:rsidR="00546B39" w:rsidRPr="007E1509">
              <w:t xml:space="preserve"> выражению эмоций открыто и публично на открытой стене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lastRenderedPageBreak/>
              <w:t>Администрация</w:t>
            </w:r>
            <w:r w:rsidR="00872A8F" w:rsidRPr="007E1509">
              <w:t xml:space="preserve">, </w:t>
            </w:r>
            <w:r w:rsidR="00872A8F" w:rsidRPr="007E1509">
              <w:lastRenderedPageBreak/>
              <w:t>творческая группа</w:t>
            </w:r>
            <w:r w:rsidRPr="007E1509">
              <w:t xml:space="preserve">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lastRenderedPageBreak/>
              <w:t xml:space="preserve">Выделение финансов, места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lastRenderedPageBreak/>
              <w:t xml:space="preserve">Создана открытая стена, проведен </w:t>
            </w:r>
            <w:r w:rsidRPr="007E1509">
              <w:lastRenderedPageBreak/>
              <w:t xml:space="preserve">инструктаж по пользованию стеной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46B39" w:rsidRPr="007E1509" w:rsidRDefault="00872A8F" w:rsidP="00546B39">
            <w:pPr>
              <w:pStyle w:val="Default"/>
              <w:jc w:val="center"/>
            </w:pPr>
            <w:r w:rsidRPr="007E1509">
              <w:lastRenderedPageBreak/>
              <w:t xml:space="preserve">сентябрь 2021 – </w:t>
            </w:r>
            <w:r w:rsidRPr="007E1509">
              <w:lastRenderedPageBreak/>
              <w:t>декабрь 2021</w:t>
            </w:r>
            <w:r w:rsidR="00546B39" w:rsidRPr="007E1509">
              <w:t xml:space="preserve">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lastRenderedPageBreak/>
              <w:t xml:space="preserve">Финансовые – для </w:t>
            </w:r>
            <w:r w:rsidRPr="007E1509">
              <w:lastRenderedPageBreak/>
              <w:t xml:space="preserve">материала и установки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46B39" w:rsidRPr="007E1509" w:rsidRDefault="00546B39" w:rsidP="00546B39">
            <w:pPr>
              <w:pStyle w:val="Default"/>
              <w:jc w:val="center"/>
            </w:pPr>
            <w:r w:rsidRPr="007E1509">
              <w:lastRenderedPageBreak/>
              <w:t xml:space="preserve">Организация, контроль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8F" w:rsidRPr="007E1509" w:rsidTr="00924DBB">
        <w:tc>
          <w:tcPr>
            <w:tcW w:w="15388" w:type="dxa"/>
            <w:gridSpan w:val="10"/>
            <w:shd w:val="clear" w:color="auto" w:fill="A8D08D" w:themeFill="accent6" w:themeFillTint="99"/>
          </w:tcPr>
          <w:p w:rsidR="00872A8F" w:rsidRPr="007E1509" w:rsidRDefault="00872A8F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Предметно-пространственный компонент ОО</w:t>
            </w:r>
          </w:p>
        </w:tc>
      </w:tr>
      <w:tr w:rsidR="003C2C1A" w:rsidRPr="007E1509" w:rsidTr="007E1509">
        <w:trPr>
          <w:trHeight w:val="2033"/>
        </w:trPr>
        <w:tc>
          <w:tcPr>
            <w:tcW w:w="402" w:type="dxa"/>
          </w:tcPr>
          <w:p w:rsidR="00313EC4" w:rsidRPr="007E1509" w:rsidRDefault="00872A8F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7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 xml:space="preserve">Создание пространства релаксации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>Изменение группового помещения и создание зоны релаксации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 xml:space="preserve">От официальной пространственной среды к эмоционально раскрепощающей среде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 xml:space="preserve">Администрация, творческая группа технический персонал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>Ис</w:t>
            </w:r>
            <w:r w:rsidR="00A173B3" w:rsidRPr="007E1509">
              <w:t>с</w:t>
            </w:r>
            <w:r w:rsidRPr="007E1509">
              <w:t xml:space="preserve">ледование образовательной среды (опросы, анкетирование, интервью </w:t>
            </w:r>
          </w:p>
          <w:p w:rsidR="00313EC4" w:rsidRPr="007E1509" w:rsidRDefault="00872A8F" w:rsidP="0087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35A72">
              <w:rPr>
                <w:rFonts w:ascii="Times New Roman" w:hAnsi="Times New Roman" w:cs="Times New Roman"/>
                <w:sz w:val="24"/>
                <w:szCs w:val="24"/>
              </w:rPr>
              <w:t>моциональная оценка пространств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4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 xml:space="preserve">Групповое помещение – обновленное пространство для релаксации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 xml:space="preserve">сентябрь 2021 – декабрь 2021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 xml:space="preserve">Финансовые – для ремонта, приобретения материалов и мебели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72A8F" w:rsidRPr="007E1509" w:rsidRDefault="00872A8F" w:rsidP="00872A8F">
            <w:pPr>
              <w:pStyle w:val="Default"/>
              <w:jc w:val="center"/>
            </w:pPr>
            <w:r w:rsidRPr="007E1509">
              <w:t xml:space="preserve">Организация, контроль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872A8F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7" w:type="dxa"/>
          </w:tcPr>
          <w:p w:rsidR="00313EC4" w:rsidRPr="007E1509" w:rsidRDefault="00872A8F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Оборудование внутренних помещений учреждения настенными игровыми модулями</w:t>
            </w:r>
          </w:p>
        </w:tc>
        <w:tc>
          <w:tcPr>
            <w:tcW w:w="1844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Изменение в оформление стен внутренних помещений учреждения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13EC4" w:rsidRPr="007E1509" w:rsidRDefault="00872A8F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От образа стандартного детского сада</w:t>
            </w:r>
            <w:r w:rsidR="003C2C1A" w:rsidRPr="007E1509">
              <w:rPr>
                <w:rFonts w:ascii="Times New Roman" w:hAnsi="Times New Roman" w:cs="Times New Roman"/>
                <w:sz w:val="24"/>
                <w:szCs w:val="24"/>
              </w:rPr>
              <w:t>, к образу современного сада</w:t>
            </w:r>
          </w:p>
        </w:tc>
        <w:tc>
          <w:tcPr>
            <w:tcW w:w="1477" w:type="dxa"/>
          </w:tcPr>
          <w:p w:rsidR="00313EC4" w:rsidRPr="007E1509" w:rsidRDefault="003C2C1A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творческая группа</w:t>
            </w:r>
          </w:p>
        </w:tc>
        <w:tc>
          <w:tcPr>
            <w:tcW w:w="1622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Оформление стен внутренних помещений учреждения </w:t>
            </w:r>
          </w:p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силами педагогов и родителей воспитанников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3EC4" w:rsidRPr="007E1509" w:rsidRDefault="003C2C1A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Обновленное пространство внутреннего помещения ОО</w:t>
            </w:r>
          </w:p>
        </w:tc>
        <w:tc>
          <w:tcPr>
            <w:tcW w:w="1238" w:type="dxa"/>
          </w:tcPr>
          <w:p w:rsidR="00313EC4" w:rsidRPr="007E1509" w:rsidRDefault="00163482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A"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всего срока действия программы</w:t>
            </w:r>
          </w:p>
        </w:tc>
        <w:tc>
          <w:tcPr>
            <w:tcW w:w="1622" w:type="dxa"/>
          </w:tcPr>
          <w:p w:rsidR="003C2C1A" w:rsidRPr="007E1509" w:rsidRDefault="003C2C1A" w:rsidP="003C2C1A">
            <w:pPr>
              <w:pStyle w:val="Default"/>
              <w:jc w:val="center"/>
            </w:pPr>
            <w:proofErr w:type="spellStart"/>
            <w:r w:rsidRPr="007E1509">
              <w:t>Финаносвые</w:t>
            </w:r>
            <w:proofErr w:type="spellEnd"/>
            <w:r w:rsidRPr="007E1509">
              <w:t xml:space="preserve"> – изготовление стендов, </w:t>
            </w:r>
          </w:p>
          <w:p w:rsidR="00313EC4" w:rsidRPr="007E1509" w:rsidRDefault="003C2C1A" w:rsidP="003C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– сбор и внесение информации в стенды </w:t>
            </w:r>
          </w:p>
        </w:tc>
        <w:tc>
          <w:tcPr>
            <w:tcW w:w="1636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Организация, контроль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A" w:rsidRPr="007E1509" w:rsidTr="00924DBB">
        <w:tc>
          <w:tcPr>
            <w:tcW w:w="15388" w:type="dxa"/>
            <w:gridSpan w:val="10"/>
            <w:shd w:val="clear" w:color="auto" w:fill="A8D08D" w:themeFill="accent6" w:themeFillTint="99"/>
          </w:tcPr>
          <w:p w:rsidR="003C2C1A" w:rsidRPr="00924DBB" w:rsidRDefault="003C2C1A" w:rsidP="00313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D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Ресурсное обеспечение</w:t>
            </w: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3C2C1A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07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Направление финансовых средств на мероприятия стратегического плана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В распределении финансовых средств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К выделению необходимых финансов на мероприятия проекта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313EC4" w:rsidRPr="007E1509" w:rsidRDefault="003C2C1A" w:rsidP="003C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22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Анализ необходимых финансов, </w:t>
            </w:r>
          </w:p>
          <w:p w:rsidR="00313EC4" w:rsidRPr="007E1509" w:rsidRDefault="003C2C1A" w:rsidP="003C2C1A">
            <w:pPr>
              <w:pStyle w:val="Default"/>
              <w:jc w:val="center"/>
            </w:pPr>
            <w:r w:rsidRPr="007E1509">
              <w:t>Составление смет, финансирование необходимых мероприятий</w:t>
            </w:r>
          </w:p>
        </w:tc>
        <w:tc>
          <w:tcPr>
            <w:tcW w:w="1844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Обеспечение финансами необходимых мероприятий по проекту </w:t>
            </w:r>
          </w:p>
          <w:p w:rsidR="00313EC4" w:rsidRPr="007E1509" w:rsidRDefault="00313EC4" w:rsidP="003C2C1A">
            <w:pPr>
              <w:pStyle w:val="Default"/>
              <w:jc w:val="center"/>
            </w:pPr>
          </w:p>
        </w:tc>
        <w:tc>
          <w:tcPr>
            <w:tcW w:w="1238" w:type="dxa"/>
          </w:tcPr>
          <w:p w:rsidR="00163482" w:rsidRPr="007E1509" w:rsidRDefault="00163482" w:rsidP="00163482">
            <w:pPr>
              <w:pStyle w:val="Default"/>
              <w:jc w:val="center"/>
            </w:pPr>
            <w:r w:rsidRPr="007E1509">
              <w:t>В течении всего срока действия программы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Трудовые – анализ информации, составление смет, поиск поставщиков и подрядчиков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Организация, контроль, анализ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A" w:rsidRPr="007E1509" w:rsidTr="00924DBB">
        <w:tc>
          <w:tcPr>
            <w:tcW w:w="15388" w:type="dxa"/>
            <w:gridSpan w:val="10"/>
            <w:shd w:val="clear" w:color="auto" w:fill="A8D08D" w:themeFill="accent6" w:themeFillTint="99"/>
          </w:tcPr>
          <w:p w:rsidR="003C2C1A" w:rsidRPr="00924DBB" w:rsidRDefault="003C2C1A" w:rsidP="003C2C1A">
            <w:pPr>
              <w:pStyle w:val="Default"/>
              <w:jc w:val="center"/>
              <w:rPr>
                <w:b/>
                <w:i/>
              </w:rPr>
            </w:pPr>
            <w:r w:rsidRPr="00924DBB">
              <w:rPr>
                <w:b/>
                <w:i/>
              </w:rPr>
              <w:t>Управленческое сопровождение</w:t>
            </w:r>
          </w:p>
        </w:tc>
      </w:tr>
      <w:tr w:rsidR="003C2C1A" w:rsidRPr="007E1509" w:rsidTr="007E1509">
        <w:tc>
          <w:tcPr>
            <w:tcW w:w="402" w:type="dxa"/>
          </w:tcPr>
          <w:p w:rsidR="00313EC4" w:rsidRPr="007E1509" w:rsidRDefault="003C2C1A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Внесение изменений в локальные акты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>Внесение изменений в локальные акты, регламентирующие деятельность педагогов, обучающихся, коллективный договор, долж</w:t>
            </w:r>
            <w:r w:rsidR="00DB1F5C">
              <w:t>ностные инструкции администрац</w:t>
            </w:r>
            <w:r w:rsidR="00924DBB">
              <w:t>ии</w:t>
            </w:r>
            <w:r w:rsidRPr="007E1509">
              <w:t xml:space="preserve">, </w:t>
            </w:r>
            <w:r w:rsidR="00163482" w:rsidRPr="007E1509">
              <w:t>годовой</w:t>
            </w:r>
            <w:r w:rsidRPr="007E1509">
              <w:t xml:space="preserve"> </w:t>
            </w:r>
            <w:r w:rsidR="00163482" w:rsidRPr="007E1509">
              <w:t>план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13EC4" w:rsidRPr="007E1509" w:rsidRDefault="003C2C1A" w:rsidP="00163482">
            <w:pPr>
              <w:pStyle w:val="Default"/>
              <w:jc w:val="center"/>
            </w:pPr>
            <w:r w:rsidRPr="007E1509">
              <w:t xml:space="preserve">К обеспечению проекта необходимыми локально-нормативно актами для организации, контроля, анализа и стимулирования процессов, приведенных в действие проектом </w:t>
            </w:r>
          </w:p>
        </w:tc>
        <w:tc>
          <w:tcPr>
            <w:tcW w:w="1477" w:type="dxa"/>
          </w:tcPr>
          <w:p w:rsidR="00313EC4" w:rsidRPr="007E1509" w:rsidRDefault="00163482" w:rsidP="00163482">
            <w:pPr>
              <w:pStyle w:val="Default"/>
              <w:jc w:val="center"/>
            </w:pPr>
            <w:r w:rsidRPr="007E1509">
              <w:t>Администрация, творческая группа</w:t>
            </w:r>
          </w:p>
        </w:tc>
        <w:tc>
          <w:tcPr>
            <w:tcW w:w="1622" w:type="dxa"/>
          </w:tcPr>
          <w:p w:rsidR="00163482" w:rsidRPr="007E1509" w:rsidRDefault="00163482" w:rsidP="00163482">
            <w:pPr>
              <w:pStyle w:val="Default"/>
              <w:jc w:val="center"/>
            </w:pPr>
            <w:r w:rsidRPr="007E1509">
              <w:t xml:space="preserve">Анализ состояния локальных актов, изучение опыта других ОО, составление локальных актов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63482" w:rsidRPr="007E1509" w:rsidRDefault="00163482" w:rsidP="00163482">
            <w:pPr>
              <w:pStyle w:val="Default"/>
              <w:jc w:val="center"/>
            </w:pPr>
            <w:r w:rsidRPr="007E1509">
              <w:t xml:space="preserve">Локальные акты, регламентирующие деятельность проекта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63482" w:rsidRPr="007E1509" w:rsidRDefault="00163482" w:rsidP="00163482">
            <w:pPr>
              <w:pStyle w:val="Default"/>
              <w:jc w:val="center"/>
            </w:pPr>
            <w:r w:rsidRPr="007E1509">
              <w:t>В течении всего срока действия программы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163482" w:rsidRPr="007E1509" w:rsidRDefault="00163482" w:rsidP="00163482">
            <w:pPr>
              <w:pStyle w:val="Default"/>
              <w:jc w:val="center"/>
            </w:pPr>
            <w:r w:rsidRPr="007E1509">
              <w:t xml:space="preserve">Временные, трудовые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C2C1A" w:rsidRPr="007E1509" w:rsidRDefault="003C2C1A" w:rsidP="003C2C1A">
            <w:pPr>
              <w:pStyle w:val="Default"/>
              <w:jc w:val="center"/>
            </w:pPr>
            <w:r w:rsidRPr="007E1509">
              <w:t xml:space="preserve">Организация, анализ, коррекция </w:t>
            </w:r>
          </w:p>
          <w:p w:rsidR="00313EC4" w:rsidRPr="007E1509" w:rsidRDefault="00313EC4" w:rsidP="003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9C" w:rsidRPr="007E1509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9C" w:rsidRPr="007E1509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3.2.Уточнение целей проекта по годам. </w:t>
      </w: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Pr="007B03F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FC">
        <w:rPr>
          <w:rFonts w:ascii="Times New Roman" w:hAnsi="Times New Roman" w:cs="Times New Roman"/>
          <w:b/>
          <w:sz w:val="28"/>
          <w:szCs w:val="28"/>
        </w:rPr>
        <w:t xml:space="preserve">Цель реализации проекта 2021г. </w:t>
      </w: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34">
        <w:rPr>
          <w:rFonts w:ascii="Times New Roman" w:hAnsi="Times New Roman" w:cs="Times New Roman"/>
          <w:sz w:val="28"/>
          <w:szCs w:val="28"/>
        </w:rPr>
        <w:t xml:space="preserve">1. </w:t>
      </w:r>
      <w:r w:rsidR="00E84D34">
        <w:rPr>
          <w:rFonts w:ascii="Times New Roman" w:hAnsi="Times New Roman" w:cs="Times New Roman"/>
          <w:sz w:val="28"/>
          <w:szCs w:val="28"/>
        </w:rPr>
        <w:t xml:space="preserve">Внести коррективы в </w:t>
      </w:r>
      <w:r w:rsidRPr="00E84D34">
        <w:rPr>
          <w:rFonts w:ascii="Times New Roman" w:hAnsi="Times New Roman" w:cs="Times New Roman"/>
          <w:sz w:val="28"/>
          <w:szCs w:val="28"/>
        </w:rPr>
        <w:t>нормативно-правову</w:t>
      </w:r>
      <w:r w:rsidR="00DB1F5C" w:rsidRPr="00E84D34">
        <w:rPr>
          <w:rFonts w:ascii="Times New Roman" w:hAnsi="Times New Roman" w:cs="Times New Roman"/>
          <w:sz w:val="28"/>
          <w:szCs w:val="28"/>
        </w:rPr>
        <w:t xml:space="preserve">ю базу с учетом внедрения в </w:t>
      </w:r>
      <w:r w:rsidRPr="00E84D34">
        <w:rPr>
          <w:rFonts w:ascii="Times New Roman" w:hAnsi="Times New Roman" w:cs="Times New Roman"/>
          <w:sz w:val="28"/>
          <w:szCs w:val="28"/>
        </w:rPr>
        <w:t>образовательную программу ЛРОС.</w:t>
      </w: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F9C">
        <w:rPr>
          <w:rFonts w:ascii="Times New Roman" w:hAnsi="Times New Roman" w:cs="Times New Roman"/>
          <w:sz w:val="28"/>
          <w:szCs w:val="28"/>
        </w:rPr>
        <w:t xml:space="preserve">2. Внести изменения в организационную культуру педагогического коллектива с помощью создания ПОС, прохождения курсов повышения квалификации по программе ЛП «Вклад в будущее» и усиления корпоративного сотрудничества. </w:t>
      </w: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F9C">
        <w:rPr>
          <w:rFonts w:ascii="Times New Roman" w:hAnsi="Times New Roman" w:cs="Times New Roman"/>
          <w:sz w:val="28"/>
          <w:szCs w:val="28"/>
        </w:rPr>
        <w:t xml:space="preserve">3. Обновить формы взаимодействия с образовательными организациями города, расширить партнерское взаимодействие, привлечь дополнительные ресурсы. </w:t>
      </w:r>
    </w:p>
    <w:p w:rsid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C" w:rsidRPr="007B03F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FC">
        <w:rPr>
          <w:rFonts w:ascii="Times New Roman" w:hAnsi="Times New Roman" w:cs="Times New Roman"/>
          <w:b/>
          <w:sz w:val="28"/>
          <w:szCs w:val="28"/>
        </w:rPr>
        <w:t xml:space="preserve">Цель реализации проекта 2022г. </w:t>
      </w:r>
    </w:p>
    <w:p w:rsidR="003138B8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F9C">
        <w:rPr>
          <w:rFonts w:ascii="Times New Roman" w:hAnsi="Times New Roman" w:cs="Times New Roman"/>
          <w:sz w:val="28"/>
          <w:szCs w:val="28"/>
        </w:rPr>
        <w:t>1.</w:t>
      </w:r>
      <w:r w:rsidR="003138B8">
        <w:rPr>
          <w:rFonts w:ascii="Times New Roman" w:hAnsi="Times New Roman" w:cs="Times New Roman"/>
          <w:sz w:val="28"/>
          <w:szCs w:val="28"/>
        </w:rPr>
        <w:t xml:space="preserve">Создать условия для увеличения </w:t>
      </w:r>
      <w:r w:rsidRPr="00344F9C">
        <w:rPr>
          <w:rFonts w:ascii="Times New Roman" w:hAnsi="Times New Roman" w:cs="Times New Roman"/>
          <w:sz w:val="28"/>
          <w:szCs w:val="28"/>
        </w:rPr>
        <w:t xml:space="preserve"> возможности раскрытия личностного потенциала </w:t>
      </w:r>
      <w:r w:rsidR="003138B8">
        <w:rPr>
          <w:rFonts w:ascii="Times New Roman" w:hAnsi="Times New Roman" w:cs="Times New Roman"/>
          <w:sz w:val="28"/>
          <w:szCs w:val="28"/>
        </w:rPr>
        <w:t>воспитанников</w:t>
      </w:r>
      <w:r w:rsidRPr="00344F9C">
        <w:rPr>
          <w:rFonts w:ascii="Times New Roman" w:hAnsi="Times New Roman" w:cs="Times New Roman"/>
          <w:sz w:val="28"/>
          <w:szCs w:val="28"/>
        </w:rPr>
        <w:t xml:space="preserve"> и педагогов за счет расширения эмоционально-положительных форм взаимодействия, направленных на достижение личностных результатов. 2.Создать позитивные взаимоотношения между всеми участниками образовательного процесса посредством развития </w:t>
      </w:r>
      <w:r w:rsidR="003138B8">
        <w:rPr>
          <w:rFonts w:ascii="Times New Roman" w:hAnsi="Times New Roman" w:cs="Times New Roman"/>
          <w:sz w:val="28"/>
          <w:szCs w:val="28"/>
        </w:rPr>
        <w:t>дошкольного</w:t>
      </w:r>
      <w:r w:rsidRPr="00344F9C">
        <w:rPr>
          <w:rFonts w:ascii="Times New Roman" w:hAnsi="Times New Roman" w:cs="Times New Roman"/>
          <w:sz w:val="28"/>
          <w:szCs w:val="28"/>
        </w:rPr>
        <w:t xml:space="preserve"> уклада: совмест</w:t>
      </w:r>
      <w:r w:rsidR="003138B8">
        <w:rPr>
          <w:rFonts w:ascii="Times New Roman" w:hAnsi="Times New Roman" w:cs="Times New Roman"/>
          <w:sz w:val="28"/>
          <w:szCs w:val="28"/>
        </w:rPr>
        <w:t>ная выработка норм и ценностей.</w:t>
      </w:r>
    </w:p>
    <w:p w:rsidR="003138B8" w:rsidRPr="00144A79" w:rsidRDefault="003138B8" w:rsidP="003138B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4F9C" w:rsidRPr="00344F9C">
        <w:rPr>
          <w:sz w:val="28"/>
          <w:szCs w:val="28"/>
        </w:rPr>
        <w:t>Внести изменения в пре</w:t>
      </w:r>
      <w:r>
        <w:rPr>
          <w:sz w:val="28"/>
          <w:szCs w:val="28"/>
        </w:rPr>
        <w:t xml:space="preserve">дметно – пространственную среду дошкольного учреждения: коридоры, группы, открытие сенсорной комнаты, </w:t>
      </w:r>
      <w:r w:rsidRPr="00144A79">
        <w:rPr>
          <w:sz w:val="28"/>
          <w:szCs w:val="28"/>
        </w:rPr>
        <w:t xml:space="preserve"> оформление открытой стены, для выражения своих эмоций, пожеланий</w:t>
      </w:r>
      <w:r>
        <w:rPr>
          <w:sz w:val="28"/>
          <w:szCs w:val="28"/>
        </w:rPr>
        <w:t xml:space="preserve">, </w:t>
      </w:r>
      <w:r w:rsidRPr="00144A79">
        <w:rPr>
          <w:sz w:val="28"/>
          <w:szCs w:val="28"/>
        </w:rPr>
        <w:t>организация тренажерного зала для воспитанников, для выхода отрицательных эмо</w:t>
      </w:r>
      <w:r>
        <w:rPr>
          <w:sz w:val="28"/>
          <w:szCs w:val="28"/>
        </w:rPr>
        <w:t xml:space="preserve">ций, повышения активности среды, </w:t>
      </w:r>
      <w:r w:rsidRPr="00144A79">
        <w:rPr>
          <w:sz w:val="28"/>
          <w:szCs w:val="28"/>
        </w:rPr>
        <w:t>оборудование внутренних помещений учреждения настенными игровыми модулями.</w:t>
      </w:r>
    </w:p>
    <w:p w:rsidR="003138B8" w:rsidRDefault="003138B8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B8" w:rsidRPr="007B03F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FC">
        <w:rPr>
          <w:rFonts w:ascii="Times New Roman" w:hAnsi="Times New Roman" w:cs="Times New Roman"/>
          <w:b/>
          <w:sz w:val="28"/>
          <w:szCs w:val="28"/>
        </w:rPr>
        <w:t>Цель реализации проекта 202</w:t>
      </w:r>
      <w:r w:rsidR="003138B8" w:rsidRPr="007B03FC">
        <w:rPr>
          <w:rFonts w:ascii="Times New Roman" w:hAnsi="Times New Roman" w:cs="Times New Roman"/>
          <w:b/>
          <w:sz w:val="28"/>
          <w:szCs w:val="28"/>
        </w:rPr>
        <w:t xml:space="preserve">3г. </w:t>
      </w:r>
    </w:p>
    <w:p w:rsidR="003138B8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F9C">
        <w:rPr>
          <w:rFonts w:ascii="Times New Roman" w:hAnsi="Times New Roman" w:cs="Times New Roman"/>
          <w:sz w:val="28"/>
          <w:szCs w:val="28"/>
        </w:rPr>
        <w:lastRenderedPageBreak/>
        <w:t xml:space="preserve"> 1. Собрать ресурсный пакет продуктов инновационной деятельности по созданию ЛОРС. </w:t>
      </w:r>
    </w:p>
    <w:p w:rsidR="00344F9C" w:rsidRPr="00344F9C" w:rsidRDefault="00344F9C" w:rsidP="00344F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F9C">
        <w:rPr>
          <w:rFonts w:ascii="Times New Roman" w:hAnsi="Times New Roman" w:cs="Times New Roman"/>
          <w:sz w:val="28"/>
          <w:szCs w:val="28"/>
        </w:rPr>
        <w:t>2.Мониторинг эффективности результатов реализации проекта по созданию ЛРОС</w:t>
      </w:r>
    </w:p>
    <w:p w:rsidR="00344F9C" w:rsidRDefault="00344F9C" w:rsidP="007E1A8C">
      <w:pPr>
        <w:rPr>
          <w:rFonts w:ascii="Times New Roman" w:hAnsi="Times New Roman" w:cs="Times New Roman"/>
          <w:sz w:val="28"/>
          <w:szCs w:val="28"/>
        </w:rPr>
      </w:pPr>
    </w:p>
    <w:p w:rsidR="004C232F" w:rsidRDefault="004C232F" w:rsidP="007E1A8C">
      <w:pPr>
        <w:rPr>
          <w:rFonts w:ascii="Times New Roman" w:hAnsi="Times New Roman" w:cs="Times New Roman"/>
          <w:sz w:val="28"/>
          <w:szCs w:val="28"/>
        </w:rPr>
      </w:pPr>
    </w:p>
    <w:p w:rsidR="004C232F" w:rsidRDefault="004C232F" w:rsidP="007E1A8C">
      <w:pPr>
        <w:rPr>
          <w:rFonts w:ascii="Times New Roman" w:hAnsi="Times New Roman" w:cs="Times New Roman"/>
          <w:sz w:val="28"/>
          <w:szCs w:val="28"/>
        </w:rPr>
      </w:pPr>
    </w:p>
    <w:p w:rsidR="004C232F" w:rsidRDefault="004C232F" w:rsidP="007E1A8C">
      <w:pPr>
        <w:rPr>
          <w:rFonts w:ascii="Times New Roman" w:hAnsi="Times New Roman" w:cs="Times New Roman"/>
          <w:sz w:val="28"/>
          <w:szCs w:val="28"/>
        </w:rPr>
      </w:pPr>
    </w:p>
    <w:p w:rsidR="004C232F" w:rsidRPr="00D445ED" w:rsidRDefault="004C232F" w:rsidP="004C23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D">
        <w:rPr>
          <w:rFonts w:ascii="Times New Roman" w:hAnsi="Times New Roman" w:cs="Times New Roman"/>
          <w:sz w:val="28"/>
          <w:szCs w:val="28"/>
        </w:rPr>
        <w:t xml:space="preserve">3.3.Конкретный план реализации важнейших изменений в ОО для создания ЛРОС, конкретные действия и мероприятия проекта (по формуле «3+2»). </w:t>
      </w:r>
    </w:p>
    <w:p w:rsidR="004C232F" w:rsidRDefault="004C232F" w:rsidP="007E1A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614" w:type="dxa"/>
        <w:tblLayout w:type="fixed"/>
        <w:tblLook w:val="04A0" w:firstRow="1" w:lastRow="0" w:firstColumn="1" w:lastColumn="0" w:noHBand="0" w:noVBand="1"/>
      </w:tblPr>
      <w:tblGrid>
        <w:gridCol w:w="643"/>
        <w:gridCol w:w="2329"/>
        <w:gridCol w:w="867"/>
        <w:gridCol w:w="2367"/>
        <w:gridCol w:w="1339"/>
        <w:gridCol w:w="1202"/>
        <w:gridCol w:w="2134"/>
        <w:gridCol w:w="63"/>
        <w:gridCol w:w="2903"/>
        <w:gridCol w:w="1767"/>
      </w:tblGrid>
      <w:tr w:rsidR="004A25D8" w:rsidRPr="007E1509" w:rsidTr="00924DBB">
        <w:tc>
          <w:tcPr>
            <w:tcW w:w="643" w:type="dxa"/>
            <w:vMerge w:val="restart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6" w:type="dxa"/>
            <w:gridSpan w:val="2"/>
            <w:vMerge w:val="restart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действия, события</w:t>
            </w:r>
          </w:p>
        </w:tc>
        <w:tc>
          <w:tcPr>
            <w:tcW w:w="2367" w:type="dxa"/>
            <w:vMerge w:val="restart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41" w:type="dxa"/>
            <w:gridSpan w:val="2"/>
            <w:shd w:val="clear" w:color="auto" w:fill="F4B083" w:themeFill="accent2" w:themeFillTint="99"/>
          </w:tcPr>
          <w:p w:rsidR="006F1DC5" w:rsidRPr="007E1509" w:rsidRDefault="006F1DC5" w:rsidP="006F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7" w:type="dxa"/>
            <w:gridSpan w:val="2"/>
            <w:vMerge w:val="restart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Отв. исполнители</w:t>
            </w:r>
          </w:p>
        </w:tc>
        <w:tc>
          <w:tcPr>
            <w:tcW w:w="2903" w:type="dxa"/>
            <w:vMerge w:val="restart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и результаты</w:t>
            </w:r>
          </w:p>
        </w:tc>
        <w:tc>
          <w:tcPr>
            <w:tcW w:w="1767" w:type="dxa"/>
            <w:vMerge w:val="restart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Цена вопроса</w:t>
            </w:r>
          </w:p>
        </w:tc>
      </w:tr>
      <w:tr w:rsidR="004A25D8" w:rsidRPr="007E1509" w:rsidTr="00924DBB">
        <w:tc>
          <w:tcPr>
            <w:tcW w:w="643" w:type="dxa"/>
            <w:vMerge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Merge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02" w:type="dxa"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197" w:type="dxa"/>
            <w:gridSpan w:val="2"/>
            <w:vMerge/>
            <w:shd w:val="clear" w:color="auto" w:fill="F4B083" w:themeFill="accent2" w:themeFillTint="99"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6F1DC5" w:rsidRPr="007E1509" w:rsidRDefault="006F1DC5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10" w:rsidRPr="007E1509" w:rsidTr="00924DBB">
        <w:tc>
          <w:tcPr>
            <w:tcW w:w="15614" w:type="dxa"/>
            <w:gridSpan w:val="10"/>
            <w:shd w:val="clear" w:color="auto" w:fill="A8D08D" w:themeFill="accent6" w:themeFillTint="99"/>
          </w:tcPr>
          <w:p w:rsidR="00EC6510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10" w:rsidRPr="007E1509" w:rsidRDefault="00EC6510" w:rsidP="00EC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управлении ОО</w:t>
            </w:r>
          </w:p>
        </w:tc>
      </w:tr>
      <w:tr w:rsidR="004A25D8" w:rsidRPr="007E1509" w:rsidTr="00AD123A">
        <w:tc>
          <w:tcPr>
            <w:tcW w:w="643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состояний локальных актов</w:t>
            </w:r>
          </w:p>
        </w:tc>
        <w:tc>
          <w:tcPr>
            <w:tcW w:w="3234" w:type="dxa"/>
            <w:gridSpan w:val="2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состояния ЛА, в которые необходимо внести изменения</w:t>
            </w:r>
          </w:p>
        </w:tc>
        <w:tc>
          <w:tcPr>
            <w:tcW w:w="1339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02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97" w:type="dxa"/>
            <w:gridSpan w:val="2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03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Справка по итогам анализа локальных актов, в которые необходимы изменения и характер изменений</w:t>
            </w:r>
          </w:p>
        </w:tc>
        <w:tc>
          <w:tcPr>
            <w:tcW w:w="1767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5D8" w:rsidRPr="007E1509" w:rsidTr="00AD123A">
        <w:tc>
          <w:tcPr>
            <w:tcW w:w="643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Изучение опыта других ОО</w:t>
            </w:r>
          </w:p>
        </w:tc>
        <w:tc>
          <w:tcPr>
            <w:tcW w:w="3234" w:type="dxa"/>
            <w:gridSpan w:val="2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Изучение ЛА, связанных с проектом посредством сети интернет и непосредственного посещения ОО</w:t>
            </w:r>
          </w:p>
        </w:tc>
        <w:tc>
          <w:tcPr>
            <w:tcW w:w="1339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02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97" w:type="dxa"/>
            <w:gridSpan w:val="2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назначенная группа</w:t>
            </w:r>
          </w:p>
        </w:tc>
        <w:tc>
          <w:tcPr>
            <w:tcW w:w="2903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Образцы локальных актов, необходимых для работы проекта</w:t>
            </w:r>
          </w:p>
        </w:tc>
        <w:tc>
          <w:tcPr>
            <w:tcW w:w="1767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зависимости от удаленности ОО</w:t>
            </w:r>
          </w:p>
        </w:tc>
      </w:tr>
      <w:tr w:rsidR="004A25D8" w:rsidRPr="007E1509" w:rsidTr="00AD123A">
        <w:tc>
          <w:tcPr>
            <w:tcW w:w="643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4C232F" w:rsidRPr="007E1509" w:rsidRDefault="00EC6510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Составление локальных актов</w:t>
            </w:r>
            <w:r w:rsidR="00B47CEB"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документов</w:t>
            </w:r>
          </w:p>
        </w:tc>
        <w:tc>
          <w:tcPr>
            <w:tcW w:w="3234" w:type="dxa"/>
            <w:gridSpan w:val="2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Составление локальных актов,  других документов, необходимых для работы проекта</w:t>
            </w:r>
          </w:p>
        </w:tc>
        <w:tc>
          <w:tcPr>
            <w:tcW w:w="1339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</w:t>
            </w:r>
          </w:p>
        </w:tc>
        <w:tc>
          <w:tcPr>
            <w:tcW w:w="1202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197" w:type="dxa"/>
            <w:gridSpan w:val="2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назначенная группа </w:t>
            </w:r>
          </w:p>
        </w:tc>
        <w:tc>
          <w:tcPr>
            <w:tcW w:w="2903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Перечень и заготовки локальных актов, и других документов, необходимых для работы проекта</w:t>
            </w:r>
          </w:p>
        </w:tc>
        <w:tc>
          <w:tcPr>
            <w:tcW w:w="1767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5D8" w:rsidRPr="007E1509" w:rsidTr="00AD123A">
        <w:trPr>
          <w:trHeight w:val="2195"/>
        </w:trPr>
        <w:tc>
          <w:tcPr>
            <w:tcW w:w="643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9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Утверждение в «Совете учреждения»</w:t>
            </w:r>
          </w:p>
        </w:tc>
        <w:tc>
          <w:tcPr>
            <w:tcW w:w="3234" w:type="dxa"/>
            <w:gridSpan w:val="2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Рассмотрение, при необходимости внесение изменений в локальных актах и других документах утверждение Советом учреждения</w:t>
            </w:r>
          </w:p>
        </w:tc>
        <w:tc>
          <w:tcPr>
            <w:tcW w:w="1339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02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197" w:type="dxa"/>
            <w:gridSpan w:val="2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«совет учреждения»</w:t>
            </w:r>
          </w:p>
        </w:tc>
        <w:tc>
          <w:tcPr>
            <w:tcW w:w="2903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Утвержденные локальные акты и другие документы</w:t>
            </w:r>
          </w:p>
        </w:tc>
        <w:tc>
          <w:tcPr>
            <w:tcW w:w="1767" w:type="dxa"/>
          </w:tcPr>
          <w:p w:rsidR="004C232F" w:rsidRPr="007E1509" w:rsidRDefault="00FD6EDE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5D8" w:rsidRPr="007E1509" w:rsidTr="00AD123A">
        <w:tc>
          <w:tcPr>
            <w:tcW w:w="643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методическое сопровождение проекта</w:t>
            </w:r>
          </w:p>
        </w:tc>
        <w:tc>
          <w:tcPr>
            <w:tcW w:w="3234" w:type="dxa"/>
            <w:gridSpan w:val="2"/>
          </w:tcPr>
          <w:p w:rsidR="004C232F" w:rsidRPr="007E1509" w:rsidRDefault="00B47CEB" w:rsidP="00B4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стратегии и тактики управление образовательным процессом</w:t>
            </w:r>
          </w:p>
        </w:tc>
        <w:tc>
          <w:tcPr>
            <w:tcW w:w="1339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202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97" w:type="dxa"/>
            <w:gridSpan w:val="2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методическое сообщество педагогов по реализации проекта. План работы, положение.</w:t>
            </w:r>
          </w:p>
        </w:tc>
        <w:tc>
          <w:tcPr>
            <w:tcW w:w="2903" w:type="dxa"/>
          </w:tcPr>
          <w:p w:rsidR="004C232F" w:rsidRPr="007E1509" w:rsidRDefault="00B47CEB" w:rsidP="00B4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Рост уровня квалификации педагогов, развитие творческого потенциала педагогического коллектива МБДОУ улучшение качества воспитания</w:t>
            </w:r>
          </w:p>
        </w:tc>
        <w:tc>
          <w:tcPr>
            <w:tcW w:w="1767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5D8" w:rsidRPr="007E1509" w:rsidTr="00AD123A">
        <w:tc>
          <w:tcPr>
            <w:tcW w:w="643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коллективного </w:t>
            </w:r>
            <w:proofErr w:type="spellStart"/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мысле</w:t>
            </w:r>
            <w:proofErr w:type="spellEnd"/>
            <w:r w:rsidR="00726E83" w:rsidRPr="007E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деятельного поиска и создания условий для самореализации педагогов.</w:t>
            </w:r>
          </w:p>
        </w:tc>
        <w:tc>
          <w:tcPr>
            <w:tcW w:w="3234" w:type="dxa"/>
            <w:gridSpan w:val="2"/>
          </w:tcPr>
          <w:p w:rsidR="004C232F" w:rsidRPr="007E1509" w:rsidRDefault="000A2AB9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вести диалог с коллегами, принимать альтернативные решения, взаимодействовать с общественностью и родителями, формирование желания использовать инновации в учебной и воспитательной работе.</w:t>
            </w:r>
          </w:p>
        </w:tc>
        <w:tc>
          <w:tcPr>
            <w:tcW w:w="1339" w:type="dxa"/>
          </w:tcPr>
          <w:p w:rsidR="004C232F" w:rsidRPr="007E1509" w:rsidRDefault="00B47CEB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202" w:type="dxa"/>
          </w:tcPr>
          <w:p w:rsidR="004C232F" w:rsidRPr="007E1509" w:rsidRDefault="000A2AB9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97" w:type="dxa"/>
            <w:gridSpan w:val="2"/>
          </w:tcPr>
          <w:p w:rsidR="004C232F" w:rsidRPr="007E1509" w:rsidRDefault="000A2AB9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Управленческая группа</w:t>
            </w:r>
          </w:p>
        </w:tc>
        <w:tc>
          <w:tcPr>
            <w:tcW w:w="2903" w:type="dxa"/>
          </w:tcPr>
          <w:p w:rsidR="004C232F" w:rsidRPr="007E1509" w:rsidRDefault="000A2AB9" w:rsidP="000A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эффективной технологии управления воспитательно - организационно – </w:t>
            </w:r>
            <w:proofErr w:type="spellStart"/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игры (суть таких игр в создании проблемных ситуаций и разрешении их за счет организации коллективного </w:t>
            </w:r>
            <w:proofErr w:type="spellStart"/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мысле</w:t>
            </w:r>
            <w:proofErr w:type="spellEnd"/>
            <w:r w:rsidR="00726E83" w:rsidRPr="007E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деятельного поиска и создания условий для самореализации участников игры).</w:t>
            </w:r>
          </w:p>
        </w:tc>
        <w:tc>
          <w:tcPr>
            <w:tcW w:w="1767" w:type="dxa"/>
          </w:tcPr>
          <w:p w:rsidR="004C232F" w:rsidRPr="007E1509" w:rsidRDefault="000A2AB9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FF2" w:rsidRPr="007E1509" w:rsidTr="00AD123A">
        <w:tc>
          <w:tcPr>
            <w:tcW w:w="643" w:type="dxa"/>
          </w:tcPr>
          <w:p w:rsidR="00040FF2" w:rsidRPr="007E1509" w:rsidRDefault="00040FF2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:rsidR="00040FF2" w:rsidRPr="007E1509" w:rsidRDefault="00040FF2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проекта: - обсуждение хода реализации проекта на совещаниях, 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заседаниях педагогического совета - анкетирование и опрос родительской общественности</w:t>
            </w:r>
          </w:p>
        </w:tc>
        <w:tc>
          <w:tcPr>
            <w:tcW w:w="3234" w:type="dxa"/>
            <w:gridSpan w:val="2"/>
          </w:tcPr>
          <w:p w:rsidR="00040FF2" w:rsidRPr="007E1509" w:rsidRDefault="00040FF2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мониторинга позволяет своевременно позволяет выявлять и анализировать проблемы, вносить коррективы в 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план действий и строить новые проектные линии.</w:t>
            </w:r>
          </w:p>
        </w:tc>
        <w:tc>
          <w:tcPr>
            <w:tcW w:w="2541" w:type="dxa"/>
            <w:gridSpan w:val="2"/>
          </w:tcPr>
          <w:p w:rsidR="00040FF2" w:rsidRPr="007E1509" w:rsidRDefault="00040FF2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реализации всего проекта ( по необходимости)</w:t>
            </w:r>
          </w:p>
        </w:tc>
        <w:tc>
          <w:tcPr>
            <w:tcW w:w="2197" w:type="dxa"/>
            <w:gridSpan w:val="2"/>
          </w:tcPr>
          <w:p w:rsidR="00040FF2" w:rsidRPr="007E1509" w:rsidRDefault="00040FF2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Управленческая группа</w:t>
            </w:r>
          </w:p>
        </w:tc>
        <w:tc>
          <w:tcPr>
            <w:tcW w:w="2903" w:type="dxa"/>
          </w:tcPr>
          <w:p w:rsidR="00040FF2" w:rsidRPr="007E1509" w:rsidRDefault="00040FF2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аналитических, диагностических, экспертных исследований. 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на сайте МБДОУ промежуточных результатов проекта.</w:t>
            </w:r>
          </w:p>
        </w:tc>
        <w:tc>
          <w:tcPr>
            <w:tcW w:w="1767" w:type="dxa"/>
          </w:tcPr>
          <w:p w:rsidR="00040FF2" w:rsidRPr="007E1509" w:rsidRDefault="00040FF2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D8" w:rsidRPr="007E1509" w:rsidTr="00924DBB">
        <w:tc>
          <w:tcPr>
            <w:tcW w:w="15614" w:type="dxa"/>
            <w:gridSpan w:val="10"/>
            <w:shd w:val="clear" w:color="auto" w:fill="A8D08D" w:themeFill="accent6" w:themeFillTint="99"/>
          </w:tcPr>
          <w:p w:rsidR="004763D8" w:rsidRPr="007E1509" w:rsidRDefault="004763D8" w:rsidP="0047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Изменения в ресурсном обеспечении</w:t>
            </w:r>
          </w:p>
        </w:tc>
      </w:tr>
      <w:tr w:rsidR="00A232C7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A232C7" w:rsidRPr="007E1509" w:rsidRDefault="00A232C7" w:rsidP="00A2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финансовых средств на мероприятия стратегического плана</w:t>
            </w:r>
          </w:p>
        </w:tc>
      </w:tr>
      <w:tr w:rsidR="00A232C7" w:rsidRPr="007E1509" w:rsidTr="00AD123A">
        <w:tc>
          <w:tcPr>
            <w:tcW w:w="643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необходимых финансов</w:t>
            </w:r>
          </w:p>
        </w:tc>
        <w:tc>
          <w:tcPr>
            <w:tcW w:w="3234" w:type="dxa"/>
            <w:gridSpan w:val="2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необходимых финансовых средств для реализации проекта</w:t>
            </w:r>
          </w:p>
        </w:tc>
        <w:tc>
          <w:tcPr>
            <w:tcW w:w="2541" w:type="dxa"/>
            <w:gridSpan w:val="2"/>
          </w:tcPr>
          <w:p w:rsidR="00A232C7" w:rsidRPr="007E1509" w:rsidRDefault="00A232C7" w:rsidP="007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26E83" w:rsidRPr="007E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всего проекта</w:t>
            </w:r>
          </w:p>
        </w:tc>
        <w:tc>
          <w:tcPr>
            <w:tcW w:w="2197" w:type="dxa"/>
            <w:gridSpan w:val="2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Управленческая группа</w:t>
            </w:r>
          </w:p>
        </w:tc>
        <w:tc>
          <w:tcPr>
            <w:tcW w:w="2903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Вывод о необходимой сумме средств для реализации проекта</w:t>
            </w:r>
          </w:p>
        </w:tc>
        <w:tc>
          <w:tcPr>
            <w:tcW w:w="1767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C7" w:rsidRPr="007E1509" w:rsidTr="00AD123A">
        <w:tc>
          <w:tcPr>
            <w:tcW w:w="643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Составление смет</w:t>
            </w:r>
          </w:p>
        </w:tc>
        <w:tc>
          <w:tcPr>
            <w:tcW w:w="3234" w:type="dxa"/>
            <w:gridSpan w:val="2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необходимых смет </w:t>
            </w:r>
          </w:p>
        </w:tc>
        <w:tc>
          <w:tcPr>
            <w:tcW w:w="2541" w:type="dxa"/>
            <w:gridSpan w:val="2"/>
          </w:tcPr>
          <w:p w:rsidR="00A232C7" w:rsidRPr="007E1509" w:rsidRDefault="00A232C7" w:rsidP="007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26E83" w:rsidRPr="007E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всего проекта</w:t>
            </w:r>
          </w:p>
        </w:tc>
        <w:tc>
          <w:tcPr>
            <w:tcW w:w="2197" w:type="dxa"/>
            <w:gridSpan w:val="2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Управленческая группа</w:t>
            </w:r>
          </w:p>
        </w:tc>
        <w:tc>
          <w:tcPr>
            <w:tcW w:w="2903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Готовые сметы по проекту</w:t>
            </w:r>
          </w:p>
        </w:tc>
        <w:tc>
          <w:tcPr>
            <w:tcW w:w="1767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C7" w:rsidRPr="007E1509" w:rsidTr="00AD123A">
        <w:tc>
          <w:tcPr>
            <w:tcW w:w="643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Финансирование необходимых мероприятий</w:t>
            </w:r>
          </w:p>
        </w:tc>
        <w:tc>
          <w:tcPr>
            <w:tcW w:w="3234" w:type="dxa"/>
            <w:gridSpan w:val="2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Финансирование необходимых мероприятий</w:t>
            </w:r>
          </w:p>
        </w:tc>
        <w:tc>
          <w:tcPr>
            <w:tcW w:w="2541" w:type="dxa"/>
            <w:gridSpan w:val="2"/>
          </w:tcPr>
          <w:p w:rsidR="00A232C7" w:rsidRPr="007E1509" w:rsidRDefault="00A232C7" w:rsidP="007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26E83" w:rsidRPr="007E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всего проекта</w:t>
            </w:r>
          </w:p>
        </w:tc>
        <w:tc>
          <w:tcPr>
            <w:tcW w:w="2197" w:type="dxa"/>
            <w:gridSpan w:val="2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03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я Обеспеченность реализации проекта необходимыми ресурсами</w:t>
            </w:r>
          </w:p>
        </w:tc>
        <w:tc>
          <w:tcPr>
            <w:tcW w:w="1767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зависимости от мероприятия</w:t>
            </w:r>
          </w:p>
        </w:tc>
      </w:tr>
      <w:tr w:rsidR="00A232C7" w:rsidRPr="007E1509" w:rsidTr="00924DBB">
        <w:tc>
          <w:tcPr>
            <w:tcW w:w="15614" w:type="dxa"/>
            <w:gridSpan w:val="10"/>
            <w:shd w:val="clear" w:color="auto" w:fill="A8D08D" w:themeFill="accent6" w:themeFillTint="99"/>
          </w:tcPr>
          <w:p w:rsidR="00A232C7" w:rsidRPr="007E1509" w:rsidRDefault="00A232C7" w:rsidP="00A2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организационно-технологическом компоненте среды, образовательной подсистеме ОО</w:t>
            </w:r>
          </w:p>
        </w:tc>
      </w:tr>
      <w:tr w:rsidR="00A232C7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A232C7" w:rsidRPr="007E1509" w:rsidRDefault="00A232C7" w:rsidP="00A2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УМК «Социально-эмоциональное развитие дошкольников и детей младшего школьного возраста»</w:t>
            </w:r>
          </w:p>
        </w:tc>
      </w:tr>
      <w:tr w:rsidR="006B3F17" w:rsidRPr="007E1509" w:rsidTr="006B3F17">
        <w:tc>
          <w:tcPr>
            <w:tcW w:w="643" w:type="dxa"/>
          </w:tcPr>
          <w:p w:rsidR="006B3F17" w:rsidRPr="007E1509" w:rsidRDefault="006B3F17" w:rsidP="00A2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6B3F17" w:rsidRPr="007E1509" w:rsidRDefault="006B3F1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3234" w:type="dxa"/>
            <w:gridSpan w:val="2"/>
          </w:tcPr>
          <w:p w:rsidR="006B3F17" w:rsidRPr="007E1509" w:rsidRDefault="006B3F1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 ЛРОС</w:t>
            </w:r>
          </w:p>
        </w:tc>
        <w:tc>
          <w:tcPr>
            <w:tcW w:w="2541" w:type="dxa"/>
            <w:gridSpan w:val="2"/>
          </w:tcPr>
          <w:p w:rsidR="006B3F17" w:rsidRPr="007E1509" w:rsidRDefault="006B3F1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КГИРО</w:t>
            </w:r>
          </w:p>
        </w:tc>
        <w:tc>
          <w:tcPr>
            <w:tcW w:w="2134" w:type="dxa"/>
          </w:tcPr>
          <w:p w:rsidR="006B3F17" w:rsidRPr="007E1509" w:rsidRDefault="006B3F1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6B3F17" w:rsidRPr="007E1509" w:rsidRDefault="006B3F1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 обучены работе с УМК</w:t>
            </w:r>
          </w:p>
        </w:tc>
        <w:tc>
          <w:tcPr>
            <w:tcW w:w="1767" w:type="dxa"/>
          </w:tcPr>
          <w:p w:rsidR="006B3F17" w:rsidRPr="007E1509" w:rsidRDefault="006B3F1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зависимости от цен на обучение</w:t>
            </w:r>
          </w:p>
        </w:tc>
      </w:tr>
      <w:tr w:rsidR="004A25D8" w:rsidRPr="007E1509" w:rsidTr="00AD123A">
        <w:tc>
          <w:tcPr>
            <w:tcW w:w="643" w:type="dxa"/>
          </w:tcPr>
          <w:p w:rsidR="004C232F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4C232F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Внедрение УМК</w:t>
            </w:r>
          </w:p>
        </w:tc>
        <w:tc>
          <w:tcPr>
            <w:tcW w:w="3234" w:type="dxa"/>
            <w:gridSpan w:val="2"/>
          </w:tcPr>
          <w:p w:rsidR="004C232F" w:rsidRPr="007E1509" w:rsidRDefault="004A25D8" w:rsidP="004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педагогической деятельности, оплата труда</w:t>
            </w:r>
          </w:p>
        </w:tc>
        <w:tc>
          <w:tcPr>
            <w:tcW w:w="1339" w:type="dxa"/>
          </w:tcPr>
          <w:p w:rsidR="004C232F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2" w:type="dxa"/>
          </w:tcPr>
          <w:p w:rsidR="004C232F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4" w:type="dxa"/>
          </w:tcPr>
          <w:p w:rsidR="004C232F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2966" w:type="dxa"/>
            <w:gridSpan w:val="2"/>
          </w:tcPr>
          <w:p w:rsidR="004C232F" w:rsidRPr="007E1509" w:rsidRDefault="004A25D8" w:rsidP="004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УМК преподается в старшей и подготовительной группах</w:t>
            </w:r>
          </w:p>
        </w:tc>
        <w:tc>
          <w:tcPr>
            <w:tcW w:w="1767" w:type="dxa"/>
          </w:tcPr>
          <w:p w:rsidR="004C232F" w:rsidRPr="007E1509" w:rsidRDefault="004C232F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D8" w:rsidRPr="007E1509" w:rsidTr="00AD123A">
        <w:tc>
          <w:tcPr>
            <w:tcW w:w="643" w:type="dxa"/>
          </w:tcPr>
          <w:p w:rsidR="004A25D8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4A25D8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контроль внедрения УМК</w:t>
            </w:r>
          </w:p>
        </w:tc>
        <w:tc>
          <w:tcPr>
            <w:tcW w:w="3234" w:type="dxa"/>
            <w:gridSpan w:val="2"/>
          </w:tcPr>
          <w:p w:rsidR="004A25D8" w:rsidRPr="007E1509" w:rsidRDefault="004A25D8" w:rsidP="004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Внесение пунктов контроля внедрения УМК в ОО и соответствующий контроль</w:t>
            </w:r>
          </w:p>
        </w:tc>
        <w:tc>
          <w:tcPr>
            <w:tcW w:w="2541" w:type="dxa"/>
            <w:gridSpan w:val="2"/>
          </w:tcPr>
          <w:p w:rsidR="004A25D8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течении реализации проекта</w:t>
            </w:r>
          </w:p>
        </w:tc>
        <w:tc>
          <w:tcPr>
            <w:tcW w:w="2134" w:type="dxa"/>
          </w:tcPr>
          <w:p w:rsidR="004A25D8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4A25D8" w:rsidRPr="007E1509" w:rsidRDefault="004A25D8" w:rsidP="004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Контроль над внедрением занятий</w:t>
            </w:r>
          </w:p>
        </w:tc>
        <w:tc>
          <w:tcPr>
            <w:tcW w:w="1767" w:type="dxa"/>
          </w:tcPr>
          <w:p w:rsidR="004A25D8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C7" w:rsidRPr="007E1509" w:rsidTr="00AD123A">
        <w:tc>
          <w:tcPr>
            <w:tcW w:w="643" w:type="dxa"/>
          </w:tcPr>
          <w:p w:rsidR="00A232C7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232C7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 внесение изменений в планы ОО</w:t>
            </w:r>
          </w:p>
        </w:tc>
        <w:tc>
          <w:tcPr>
            <w:tcW w:w="3234" w:type="dxa"/>
            <w:gridSpan w:val="2"/>
          </w:tcPr>
          <w:p w:rsidR="00A232C7" w:rsidRPr="007E1509" w:rsidRDefault="004A25D8" w:rsidP="004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Основную образовательную программу МБДОУ №51 «Тополек» и в части дополнительного образования</w:t>
            </w:r>
          </w:p>
        </w:tc>
        <w:tc>
          <w:tcPr>
            <w:tcW w:w="1339" w:type="dxa"/>
          </w:tcPr>
          <w:p w:rsidR="00A232C7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02" w:type="dxa"/>
          </w:tcPr>
          <w:p w:rsidR="00A232C7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134" w:type="dxa"/>
          </w:tcPr>
          <w:p w:rsidR="00A232C7" w:rsidRPr="007E1509" w:rsidRDefault="004A25D8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Методист, ст. воспитатель, управленческая группа</w:t>
            </w:r>
          </w:p>
        </w:tc>
        <w:tc>
          <w:tcPr>
            <w:tcW w:w="2966" w:type="dxa"/>
            <w:gridSpan w:val="2"/>
          </w:tcPr>
          <w:p w:rsidR="00A232C7" w:rsidRPr="007E1509" w:rsidRDefault="004A25D8" w:rsidP="004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Обновленная ООП с учетом внедрения занятий</w:t>
            </w:r>
          </w:p>
        </w:tc>
        <w:tc>
          <w:tcPr>
            <w:tcW w:w="1767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33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B80133" w:rsidRPr="007E1509" w:rsidRDefault="00B80133" w:rsidP="00B8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технологии «4К»</w:t>
            </w:r>
          </w:p>
        </w:tc>
      </w:tr>
      <w:tr w:rsidR="00B1193A" w:rsidRPr="007E1509" w:rsidTr="007841E6">
        <w:tc>
          <w:tcPr>
            <w:tcW w:w="643" w:type="dxa"/>
          </w:tcPr>
          <w:p w:rsidR="00B1193A" w:rsidRPr="007E1509" w:rsidRDefault="00B119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B1193A" w:rsidRPr="007E1509" w:rsidRDefault="00B119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3234" w:type="dxa"/>
            <w:gridSpan w:val="2"/>
          </w:tcPr>
          <w:p w:rsidR="00B1193A" w:rsidRPr="007E1509" w:rsidRDefault="00B119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 ЛРОС</w:t>
            </w:r>
          </w:p>
        </w:tc>
        <w:tc>
          <w:tcPr>
            <w:tcW w:w="2541" w:type="dxa"/>
            <w:gridSpan w:val="2"/>
          </w:tcPr>
          <w:p w:rsidR="00B1193A" w:rsidRPr="007E1509" w:rsidRDefault="00B119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КГИРО</w:t>
            </w:r>
          </w:p>
        </w:tc>
        <w:tc>
          <w:tcPr>
            <w:tcW w:w="2134" w:type="dxa"/>
          </w:tcPr>
          <w:p w:rsidR="00B1193A" w:rsidRPr="007E1509" w:rsidRDefault="00B119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66" w:type="dxa"/>
            <w:gridSpan w:val="2"/>
          </w:tcPr>
          <w:p w:rsidR="00B1193A" w:rsidRPr="007E1509" w:rsidRDefault="00B119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обучены работе с УМК </w:t>
            </w:r>
          </w:p>
        </w:tc>
        <w:tc>
          <w:tcPr>
            <w:tcW w:w="1767" w:type="dxa"/>
          </w:tcPr>
          <w:p w:rsidR="00B1193A" w:rsidRPr="007E1509" w:rsidRDefault="00B119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33" w:rsidRPr="007E1509" w:rsidTr="00AD123A">
        <w:tc>
          <w:tcPr>
            <w:tcW w:w="643" w:type="dxa"/>
          </w:tcPr>
          <w:p w:rsidR="00B80133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B80133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контроль внедрения технологии</w:t>
            </w:r>
          </w:p>
        </w:tc>
        <w:tc>
          <w:tcPr>
            <w:tcW w:w="3234" w:type="dxa"/>
            <w:gridSpan w:val="2"/>
          </w:tcPr>
          <w:p w:rsidR="00B80133" w:rsidRPr="007E1509" w:rsidRDefault="00B80133" w:rsidP="00B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Внесение пунктов контроля внедрения технологии в ОО и соответствующий контроль</w:t>
            </w:r>
          </w:p>
        </w:tc>
        <w:tc>
          <w:tcPr>
            <w:tcW w:w="2541" w:type="dxa"/>
            <w:gridSpan w:val="2"/>
          </w:tcPr>
          <w:p w:rsidR="00B80133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течении всего срока реализации проекта</w:t>
            </w:r>
          </w:p>
        </w:tc>
        <w:tc>
          <w:tcPr>
            <w:tcW w:w="2134" w:type="dxa"/>
          </w:tcPr>
          <w:p w:rsidR="00B80133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B80133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Контроль над внедрением технологии</w:t>
            </w:r>
          </w:p>
        </w:tc>
        <w:tc>
          <w:tcPr>
            <w:tcW w:w="1767" w:type="dxa"/>
          </w:tcPr>
          <w:p w:rsidR="00B80133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8F" w:rsidRPr="007E1509" w:rsidTr="00AD123A">
        <w:tc>
          <w:tcPr>
            <w:tcW w:w="643" w:type="dxa"/>
          </w:tcPr>
          <w:p w:rsidR="00AD268F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AD268F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234" w:type="dxa"/>
            <w:gridSpan w:val="2"/>
          </w:tcPr>
          <w:p w:rsidR="00AD268F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внедрения технологии</w:t>
            </w:r>
          </w:p>
        </w:tc>
        <w:tc>
          <w:tcPr>
            <w:tcW w:w="1339" w:type="dxa"/>
          </w:tcPr>
          <w:p w:rsidR="00AD268F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202" w:type="dxa"/>
          </w:tcPr>
          <w:p w:rsidR="00AD268F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134" w:type="dxa"/>
          </w:tcPr>
          <w:p w:rsidR="00AD268F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D268F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Справка по итогам анализа</w:t>
            </w:r>
          </w:p>
        </w:tc>
        <w:tc>
          <w:tcPr>
            <w:tcW w:w="1767" w:type="dxa"/>
          </w:tcPr>
          <w:p w:rsidR="00AD268F" w:rsidRPr="007E1509" w:rsidRDefault="00AD268F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33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B80133" w:rsidRPr="007E1509" w:rsidRDefault="00FD6EDE" w:rsidP="00B8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сферы дополнительного образования</w:t>
            </w:r>
          </w:p>
        </w:tc>
      </w:tr>
      <w:tr w:rsidR="00A232C7" w:rsidRPr="007E1509" w:rsidTr="00AD123A">
        <w:tc>
          <w:tcPr>
            <w:tcW w:w="643" w:type="dxa"/>
          </w:tcPr>
          <w:p w:rsidR="00A232C7" w:rsidRPr="007E1509" w:rsidRDefault="00FD6EDE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A232C7" w:rsidRPr="007E1509" w:rsidRDefault="00997074" w:rsidP="0099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Составление плана взаимодействия с организациями дополнительного образования (Дом детского творчества, библиотека)</w:t>
            </w:r>
          </w:p>
        </w:tc>
        <w:tc>
          <w:tcPr>
            <w:tcW w:w="3234" w:type="dxa"/>
            <w:gridSpan w:val="2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Проведение встреч, обсуждение возможностей и перспектив сотрудничества</w:t>
            </w:r>
          </w:p>
        </w:tc>
        <w:tc>
          <w:tcPr>
            <w:tcW w:w="1339" w:type="dxa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202" w:type="dxa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134" w:type="dxa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представители организации дополнительного образования</w:t>
            </w:r>
          </w:p>
        </w:tc>
        <w:tc>
          <w:tcPr>
            <w:tcW w:w="2966" w:type="dxa"/>
            <w:gridSpan w:val="2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План взаимодействия</w:t>
            </w:r>
          </w:p>
        </w:tc>
        <w:tc>
          <w:tcPr>
            <w:tcW w:w="1767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74" w:rsidRPr="007E1509" w:rsidTr="00AD123A">
        <w:tc>
          <w:tcPr>
            <w:tcW w:w="643" w:type="dxa"/>
          </w:tcPr>
          <w:p w:rsidR="00997074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997074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Экскурсии в организации дополнительного образования</w:t>
            </w:r>
          </w:p>
        </w:tc>
        <w:tc>
          <w:tcPr>
            <w:tcW w:w="3234" w:type="dxa"/>
            <w:gridSpan w:val="2"/>
          </w:tcPr>
          <w:p w:rsidR="00997074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2541" w:type="dxa"/>
            <w:gridSpan w:val="2"/>
          </w:tcPr>
          <w:p w:rsidR="00997074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сетевого взаимодействия</w:t>
            </w:r>
          </w:p>
        </w:tc>
        <w:tc>
          <w:tcPr>
            <w:tcW w:w="2134" w:type="dxa"/>
          </w:tcPr>
          <w:p w:rsidR="00997074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66" w:type="dxa"/>
            <w:gridSpan w:val="2"/>
          </w:tcPr>
          <w:p w:rsidR="00997074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67" w:type="dxa"/>
          </w:tcPr>
          <w:p w:rsidR="00997074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C7" w:rsidRPr="007E1509" w:rsidTr="00AD123A">
        <w:tc>
          <w:tcPr>
            <w:tcW w:w="643" w:type="dxa"/>
          </w:tcPr>
          <w:p w:rsidR="00A232C7" w:rsidRPr="007E1509" w:rsidRDefault="00FD6EDE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Мероприятия «Вместе с родителями» (посещение театра, концертов и т. д.)</w:t>
            </w:r>
          </w:p>
        </w:tc>
        <w:tc>
          <w:tcPr>
            <w:tcW w:w="3234" w:type="dxa"/>
            <w:gridSpan w:val="2"/>
          </w:tcPr>
          <w:p w:rsidR="00A232C7" w:rsidRPr="007E1509" w:rsidRDefault="00997074" w:rsidP="0099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1339" w:type="dxa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202" w:type="dxa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34" w:type="dxa"/>
          </w:tcPr>
          <w:p w:rsidR="00A232C7" w:rsidRPr="007E1509" w:rsidRDefault="00997074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966" w:type="dxa"/>
            <w:gridSpan w:val="2"/>
          </w:tcPr>
          <w:p w:rsidR="00A232C7" w:rsidRPr="007E1509" w:rsidRDefault="00997074" w:rsidP="0099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по тематике </w:t>
            </w:r>
          </w:p>
        </w:tc>
        <w:tc>
          <w:tcPr>
            <w:tcW w:w="1767" w:type="dxa"/>
          </w:tcPr>
          <w:p w:rsidR="00A232C7" w:rsidRPr="007E1509" w:rsidRDefault="00A232C7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EDE" w:rsidRPr="007E1509" w:rsidTr="00924DBB">
        <w:tc>
          <w:tcPr>
            <w:tcW w:w="15614" w:type="dxa"/>
            <w:gridSpan w:val="10"/>
            <w:shd w:val="clear" w:color="auto" w:fill="A8D08D" w:themeFill="accent6" w:themeFillTint="99"/>
          </w:tcPr>
          <w:p w:rsidR="00FD6EDE" w:rsidRPr="007E1509" w:rsidRDefault="00FD6EDE" w:rsidP="00FD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социальном компоненте среды, организационной подсистеме ОО</w:t>
            </w:r>
          </w:p>
        </w:tc>
      </w:tr>
      <w:tr w:rsidR="00AD123A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AD123A" w:rsidRPr="007E1509" w:rsidRDefault="00AD123A" w:rsidP="00AD123A">
            <w:pPr>
              <w:pStyle w:val="Default"/>
              <w:jc w:val="center"/>
              <w:rPr>
                <w:b/>
              </w:rPr>
            </w:pPr>
            <w:r w:rsidRPr="007E1509">
              <w:rPr>
                <w:b/>
              </w:rPr>
              <w:t xml:space="preserve">Организация профессиональных обучающихся сообществ (ПОС) </w:t>
            </w:r>
          </w:p>
        </w:tc>
      </w:tr>
      <w:tr w:rsidR="00B80133" w:rsidRPr="007E1509" w:rsidTr="00AD123A">
        <w:tc>
          <w:tcPr>
            <w:tcW w:w="643" w:type="dxa"/>
          </w:tcPr>
          <w:p w:rsidR="00B80133" w:rsidRPr="007E1509" w:rsidRDefault="00AD12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B80133" w:rsidRPr="007E1509" w:rsidRDefault="00AD12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по работе ПОС</w:t>
            </w:r>
          </w:p>
        </w:tc>
        <w:tc>
          <w:tcPr>
            <w:tcW w:w="3234" w:type="dxa"/>
            <w:gridSpan w:val="2"/>
          </w:tcPr>
          <w:p w:rsidR="00B80133" w:rsidRPr="007E1509" w:rsidRDefault="00AD12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по работе ПОС</w:t>
            </w:r>
          </w:p>
        </w:tc>
        <w:tc>
          <w:tcPr>
            <w:tcW w:w="1339" w:type="dxa"/>
          </w:tcPr>
          <w:p w:rsidR="00B80133" w:rsidRPr="007E1509" w:rsidRDefault="00AD12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02" w:type="dxa"/>
          </w:tcPr>
          <w:p w:rsidR="00B80133" w:rsidRPr="007E1509" w:rsidRDefault="00AD12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34" w:type="dxa"/>
          </w:tcPr>
          <w:p w:rsidR="00B80133" w:rsidRPr="007E1509" w:rsidRDefault="00AD12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B80133" w:rsidRPr="007E1509" w:rsidRDefault="00AD123A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Изучен материал по ПОС</w:t>
            </w:r>
          </w:p>
        </w:tc>
        <w:tc>
          <w:tcPr>
            <w:tcW w:w="1767" w:type="dxa"/>
          </w:tcPr>
          <w:p w:rsidR="00B80133" w:rsidRPr="007E1509" w:rsidRDefault="00B80133" w:rsidP="007E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3A" w:rsidRPr="007E1509" w:rsidTr="00AD123A">
        <w:tc>
          <w:tcPr>
            <w:tcW w:w="643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Обсуждение в педагогическом коллективе</w:t>
            </w:r>
          </w:p>
        </w:tc>
        <w:tc>
          <w:tcPr>
            <w:tcW w:w="3234" w:type="dxa"/>
            <w:gridSpan w:val="2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Обсуждение в педагогическом коллективе на педагогических советах</w:t>
            </w:r>
          </w:p>
        </w:tc>
        <w:tc>
          <w:tcPr>
            <w:tcW w:w="1339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02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34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Коллектив ознакомлен с системой ПОС</w:t>
            </w:r>
          </w:p>
        </w:tc>
        <w:tc>
          <w:tcPr>
            <w:tcW w:w="1767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3A" w:rsidRPr="007E1509" w:rsidTr="00AD123A">
        <w:tc>
          <w:tcPr>
            <w:tcW w:w="643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9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педагогов</w:t>
            </w:r>
          </w:p>
        </w:tc>
        <w:tc>
          <w:tcPr>
            <w:tcW w:w="3234" w:type="dxa"/>
            <w:gridSpan w:val="2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педагогов, закрепленную в коллективном договоре, Положении о стимулировании</w:t>
            </w:r>
          </w:p>
        </w:tc>
        <w:tc>
          <w:tcPr>
            <w:tcW w:w="1339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02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134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Создана система стимулирования педагогов, активно участвующих в ПОС</w:t>
            </w:r>
          </w:p>
        </w:tc>
        <w:tc>
          <w:tcPr>
            <w:tcW w:w="1767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3A" w:rsidRPr="007E1509" w:rsidTr="00AD123A">
        <w:tc>
          <w:tcPr>
            <w:tcW w:w="643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Формирование ПОС</w:t>
            </w:r>
          </w:p>
        </w:tc>
        <w:tc>
          <w:tcPr>
            <w:tcW w:w="3234" w:type="dxa"/>
            <w:gridSpan w:val="2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Формирование ПОС учителей, проявивших инициативу, Сформировать небольшие команды, работающие по методу «Исследование урока»</w:t>
            </w:r>
          </w:p>
        </w:tc>
        <w:tc>
          <w:tcPr>
            <w:tcW w:w="1339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202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34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творческая группа</w:t>
            </w:r>
          </w:p>
        </w:tc>
        <w:tc>
          <w:tcPr>
            <w:tcW w:w="2966" w:type="dxa"/>
            <w:gridSpan w:val="2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Сформированы ПОС</w:t>
            </w:r>
          </w:p>
        </w:tc>
        <w:tc>
          <w:tcPr>
            <w:tcW w:w="1767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3A" w:rsidRPr="007E1509" w:rsidTr="00AD123A">
        <w:tc>
          <w:tcPr>
            <w:tcW w:w="643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внедрения</w:t>
            </w:r>
          </w:p>
        </w:tc>
        <w:tc>
          <w:tcPr>
            <w:tcW w:w="3234" w:type="dxa"/>
            <w:gridSpan w:val="2"/>
          </w:tcPr>
          <w:p w:rsidR="00AD123A" w:rsidRPr="007E1509" w:rsidRDefault="00AD123A" w:rsidP="007F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внедрения ПОС в </w:t>
            </w:r>
            <w:r w:rsidR="007F204F" w:rsidRPr="007E1509">
              <w:rPr>
                <w:rFonts w:ascii="Times New Roman" w:hAnsi="Times New Roman" w:cs="Times New Roman"/>
                <w:sz w:val="24"/>
                <w:szCs w:val="24"/>
              </w:rPr>
              <w:t>МБДОУ №51 «Тополек»</w:t>
            </w:r>
          </w:p>
        </w:tc>
        <w:tc>
          <w:tcPr>
            <w:tcW w:w="1339" w:type="dxa"/>
          </w:tcPr>
          <w:p w:rsidR="00AD123A" w:rsidRPr="007E1509" w:rsidRDefault="007F204F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02" w:type="dxa"/>
          </w:tcPr>
          <w:p w:rsidR="00AD123A" w:rsidRPr="007E1509" w:rsidRDefault="007F204F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34" w:type="dxa"/>
          </w:tcPr>
          <w:p w:rsidR="00AD123A" w:rsidRPr="007E1509" w:rsidRDefault="007F204F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D123A" w:rsidRPr="007E1509" w:rsidRDefault="007F204F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анализа внедрения ПОС</w:t>
            </w:r>
          </w:p>
        </w:tc>
        <w:tc>
          <w:tcPr>
            <w:tcW w:w="1767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04F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7F204F" w:rsidRPr="007E1509" w:rsidRDefault="007F204F" w:rsidP="007F2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соглашений в образовательную среду</w:t>
            </w:r>
          </w:p>
        </w:tc>
      </w:tr>
      <w:tr w:rsidR="006B3F17" w:rsidRPr="007E1509" w:rsidTr="006B3F17">
        <w:tc>
          <w:tcPr>
            <w:tcW w:w="643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3234" w:type="dxa"/>
            <w:gridSpan w:val="2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педагогов творческой группы на курсах по ЛРОС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КГИРО</w:t>
            </w:r>
          </w:p>
          <w:p w:rsidR="006B3F17" w:rsidRPr="007E1509" w:rsidRDefault="006B3F17" w:rsidP="006B3F17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4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966" w:type="dxa"/>
            <w:gridSpan w:val="2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 обучены работе с УМК</w:t>
            </w:r>
          </w:p>
        </w:tc>
        <w:tc>
          <w:tcPr>
            <w:tcW w:w="1767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7" w:rsidRPr="007E1509" w:rsidTr="006B3F17">
        <w:tc>
          <w:tcPr>
            <w:tcW w:w="643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6B3F17" w:rsidRPr="007E1509" w:rsidRDefault="006B3F17" w:rsidP="002A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Разъяснение смыслов соглашений педагогам и родителям</w:t>
            </w:r>
          </w:p>
        </w:tc>
        <w:tc>
          <w:tcPr>
            <w:tcW w:w="3234" w:type="dxa"/>
            <w:gridSpan w:val="2"/>
          </w:tcPr>
          <w:p w:rsidR="006B3F17" w:rsidRPr="007E1509" w:rsidRDefault="006B3F17" w:rsidP="006B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Разъяснение смыслов соглашений педагогам на педагогических часах и  родителям на родительских собраниях</w:t>
            </w:r>
          </w:p>
        </w:tc>
        <w:tc>
          <w:tcPr>
            <w:tcW w:w="2541" w:type="dxa"/>
            <w:gridSpan w:val="2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после обучения на курсах</w:t>
            </w:r>
          </w:p>
        </w:tc>
        <w:tc>
          <w:tcPr>
            <w:tcW w:w="2134" w:type="dxa"/>
          </w:tcPr>
          <w:p w:rsidR="006B3F17" w:rsidRPr="007E1509" w:rsidRDefault="006B3F17" w:rsidP="006B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творческая группа</w:t>
            </w:r>
          </w:p>
        </w:tc>
        <w:tc>
          <w:tcPr>
            <w:tcW w:w="2966" w:type="dxa"/>
            <w:gridSpan w:val="2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 и родители понимают смысл соглашений</w:t>
            </w:r>
          </w:p>
        </w:tc>
        <w:tc>
          <w:tcPr>
            <w:tcW w:w="1767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7" w:rsidRPr="007E1509" w:rsidTr="006B3F17">
        <w:tc>
          <w:tcPr>
            <w:tcW w:w="643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соглашений</w:t>
            </w:r>
          </w:p>
        </w:tc>
        <w:tc>
          <w:tcPr>
            <w:tcW w:w="3234" w:type="dxa"/>
            <w:gridSpan w:val="2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соглашений между участниками образовательных отношений</w:t>
            </w:r>
          </w:p>
        </w:tc>
        <w:tc>
          <w:tcPr>
            <w:tcW w:w="2541" w:type="dxa"/>
            <w:gridSpan w:val="2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после обучения на курсах</w:t>
            </w:r>
          </w:p>
        </w:tc>
        <w:tc>
          <w:tcPr>
            <w:tcW w:w="2134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творческая группа</w:t>
            </w:r>
          </w:p>
        </w:tc>
        <w:tc>
          <w:tcPr>
            <w:tcW w:w="2966" w:type="dxa"/>
            <w:gridSpan w:val="2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Составлены соглашения меду всеми участниками образовательных отношений</w:t>
            </w:r>
          </w:p>
        </w:tc>
        <w:tc>
          <w:tcPr>
            <w:tcW w:w="1767" w:type="dxa"/>
          </w:tcPr>
          <w:p w:rsidR="006B3F17" w:rsidRPr="007E1509" w:rsidRDefault="006B3F17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C1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C813C1" w:rsidRPr="007E1509" w:rsidRDefault="00C813C1" w:rsidP="00C813C1">
            <w:pPr>
              <w:pStyle w:val="Default"/>
              <w:jc w:val="center"/>
              <w:rPr>
                <w:b/>
              </w:rPr>
            </w:pPr>
            <w:r w:rsidRPr="007E1509">
              <w:rPr>
                <w:b/>
              </w:rPr>
              <w:t xml:space="preserve">Повышение эмоционального интеллекта участников образовательного процесса </w:t>
            </w:r>
          </w:p>
        </w:tc>
      </w:tr>
      <w:tr w:rsidR="00AD123A" w:rsidRPr="007E1509" w:rsidTr="00AD123A">
        <w:tc>
          <w:tcPr>
            <w:tcW w:w="643" w:type="dxa"/>
          </w:tcPr>
          <w:p w:rsidR="00AD123A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AD123A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эмоциональному интеллекту</w:t>
            </w:r>
          </w:p>
        </w:tc>
        <w:tc>
          <w:tcPr>
            <w:tcW w:w="3234" w:type="dxa"/>
            <w:gridSpan w:val="2"/>
          </w:tcPr>
          <w:p w:rsidR="00AD123A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эмоциональному интеллекту на базе ОО </w:t>
            </w:r>
          </w:p>
        </w:tc>
        <w:tc>
          <w:tcPr>
            <w:tcW w:w="1339" w:type="dxa"/>
          </w:tcPr>
          <w:p w:rsidR="00AD123A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202" w:type="dxa"/>
          </w:tcPr>
          <w:p w:rsidR="00AD123A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34" w:type="dxa"/>
          </w:tcPr>
          <w:p w:rsidR="00AD123A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творческая группа</w:t>
            </w:r>
          </w:p>
        </w:tc>
        <w:tc>
          <w:tcPr>
            <w:tcW w:w="2966" w:type="dxa"/>
            <w:gridSpan w:val="2"/>
          </w:tcPr>
          <w:p w:rsidR="00AD123A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90% педагогов прошли курсы по эмоциональному интеллекту</w:t>
            </w:r>
          </w:p>
        </w:tc>
        <w:tc>
          <w:tcPr>
            <w:tcW w:w="1767" w:type="dxa"/>
          </w:tcPr>
          <w:p w:rsidR="00AD123A" w:rsidRPr="007E1509" w:rsidRDefault="00AD123A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04F" w:rsidRPr="007E1509" w:rsidTr="00AD123A">
        <w:tc>
          <w:tcPr>
            <w:tcW w:w="643" w:type="dxa"/>
          </w:tcPr>
          <w:p w:rsidR="007F204F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9" w:type="dxa"/>
          </w:tcPr>
          <w:p w:rsidR="007F204F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Обучение детей и родителей эмоциональному интеллекту</w:t>
            </w:r>
          </w:p>
        </w:tc>
        <w:tc>
          <w:tcPr>
            <w:tcW w:w="3234" w:type="dxa"/>
            <w:gridSpan w:val="2"/>
          </w:tcPr>
          <w:p w:rsidR="007F204F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собраниях, мероприятиях</w:t>
            </w:r>
          </w:p>
        </w:tc>
        <w:tc>
          <w:tcPr>
            <w:tcW w:w="1339" w:type="dxa"/>
          </w:tcPr>
          <w:p w:rsidR="007F204F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202" w:type="dxa"/>
          </w:tcPr>
          <w:p w:rsidR="007F204F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34" w:type="dxa"/>
          </w:tcPr>
          <w:p w:rsidR="007F204F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966" w:type="dxa"/>
            <w:gridSpan w:val="2"/>
          </w:tcPr>
          <w:p w:rsidR="007F204F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Обучающиеся прошли обучение по эмоциональному интеллекту, родители имеют понятие об эмоциональном интеллекте</w:t>
            </w:r>
          </w:p>
        </w:tc>
        <w:tc>
          <w:tcPr>
            <w:tcW w:w="1767" w:type="dxa"/>
          </w:tcPr>
          <w:p w:rsidR="007F204F" w:rsidRPr="007E1509" w:rsidRDefault="007F204F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C1" w:rsidRPr="007E1509" w:rsidTr="00AD123A">
        <w:tc>
          <w:tcPr>
            <w:tcW w:w="643" w:type="dxa"/>
          </w:tcPr>
          <w:p w:rsidR="00C813C1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C813C1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3234" w:type="dxa"/>
            <w:gridSpan w:val="2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работы по повышению эмоционального интеллекта</w:t>
            </w:r>
          </w:p>
        </w:tc>
        <w:tc>
          <w:tcPr>
            <w:tcW w:w="1339" w:type="dxa"/>
          </w:tcPr>
          <w:p w:rsidR="00C813C1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202" w:type="dxa"/>
          </w:tcPr>
          <w:p w:rsidR="00C813C1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34" w:type="dxa"/>
          </w:tcPr>
          <w:p w:rsidR="00C813C1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C813C1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Справка по итогам анализа</w:t>
            </w:r>
          </w:p>
        </w:tc>
        <w:tc>
          <w:tcPr>
            <w:tcW w:w="1767" w:type="dxa"/>
          </w:tcPr>
          <w:p w:rsidR="00C813C1" w:rsidRPr="007E1509" w:rsidRDefault="00C813C1" w:rsidP="00AD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C1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C813C1" w:rsidRPr="007E1509" w:rsidRDefault="00C813C1" w:rsidP="00C813C1">
            <w:pPr>
              <w:pStyle w:val="Default"/>
              <w:jc w:val="center"/>
              <w:rPr>
                <w:b/>
              </w:rPr>
            </w:pPr>
            <w:r w:rsidRPr="007E1509">
              <w:rPr>
                <w:b/>
              </w:rPr>
              <w:t xml:space="preserve">Создание открытой стены (вариативный инструмент из УМК «Социально-эмоциональное развитие дошкольников и детей младшего школьного возраста») </w:t>
            </w:r>
          </w:p>
        </w:tc>
      </w:tr>
      <w:tr w:rsidR="00C813C1" w:rsidRPr="007E1509" w:rsidTr="00AD123A">
        <w:tc>
          <w:tcPr>
            <w:tcW w:w="643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Обустройство открытой стены</w:t>
            </w:r>
          </w:p>
        </w:tc>
        <w:tc>
          <w:tcPr>
            <w:tcW w:w="3234" w:type="dxa"/>
            <w:gridSpan w:val="2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Поиск места, выделение необходимых финансов, обустройство</w:t>
            </w:r>
          </w:p>
        </w:tc>
        <w:tc>
          <w:tcPr>
            <w:tcW w:w="1339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02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34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художник-оформитель</w:t>
            </w:r>
          </w:p>
        </w:tc>
        <w:tc>
          <w:tcPr>
            <w:tcW w:w="2966" w:type="dxa"/>
            <w:gridSpan w:val="2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Обустроенная открытая стена</w:t>
            </w:r>
          </w:p>
        </w:tc>
        <w:tc>
          <w:tcPr>
            <w:tcW w:w="1767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до 30 тысяч рублей</w:t>
            </w:r>
          </w:p>
        </w:tc>
      </w:tr>
      <w:tr w:rsidR="00C813C1" w:rsidRPr="007E1509" w:rsidTr="00AD123A">
        <w:tc>
          <w:tcPr>
            <w:tcW w:w="643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Объяснение принципа открытой стены</w:t>
            </w:r>
          </w:p>
        </w:tc>
        <w:tc>
          <w:tcPr>
            <w:tcW w:w="3234" w:type="dxa"/>
            <w:gridSpan w:val="2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принципа открытой стены участникам образовательного процесса  </w:t>
            </w:r>
          </w:p>
        </w:tc>
        <w:tc>
          <w:tcPr>
            <w:tcW w:w="1339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202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34" w:type="dxa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творческая группа, педагогический коллектив</w:t>
            </w:r>
          </w:p>
        </w:tc>
        <w:tc>
          <w:tcPr>
            <w:tcW w:w="2966" w:type="dxa"/>
            <w:gridSpan w:val="2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образовательного процесса  </w:t>
            </w:r>
            <w:r w:rsidR="00C813C1" w:rsidRPr="007E1509">
              <w:rPr>
                <w:rFonts w:ascii="Times New Roman" w:hAnsi="Times New Roman" w:cs="Times New Roman"/>
                <w:sz w:val="24"/>
                <w:szCs w:val="24"/>
              </w:rPr>
              <w:t>понимают принципы открытой стены</w:t>
            </w:r>
          </w:p>
        </w:tc>
        <w:tc>
          <w:tcPr>
            <w:tcW w:w="1767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C1" w:rsidRPr="007E1509" w:rsidTr="00AD123A">
        <w:tc>
          <w:tcPr>
            <w:tcW w:w="643" w:type="dxa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внедрения открытой стены</w:t>
            </w:r>
          </w:p>
        </w:tc>
        <w:tc>
          <w:tcPr>
            <w:tcW w:w="3234" w:type="dxa"/>
            <w:gridSpan w:val="2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внедрения открытой стены – снижение эмоциональной напряженности, использование стены для негативных выражений и т.д</w:t>
            </w:r>
            <w:r w:rsidR="00763C6F" w:rsidRPr="007E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202" w:type="dxa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34" w:type="dxa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творческая группа, педагогический коллектив</w:t>
            </w:r>
          </w:p>
        </w:tc>
        <w:tc>
          <w:tcPr>
            <w:tcW w:w="2966" w:type="dxa"/>
            <w:gridSpan w:val="2"/>
          </w:tcPr>
          <w:p w:rsidR="00C813C1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Справки и методические рекомендации по итогам анализа</w:t>
            </w:r>
          </w:p>
        </w:tc>
        <w:tc>
          <w:tcPr>
            <w:tcW w:w="1767" w:type="dxa"/>
          </w:tcPr>
          <w:p w:rsidR="00C813C1" w:rsidRPr="007E1509" w:rsidRDefault="00C813C1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B3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A173B3" w:rsidRPr="007E1509" w:rsidRDefault="00A173B3" w:rsidP="00A173B3">
            <w:pPr>
              <w:pStyle w:val="Default"/>
              <w:jc w:val="center"/>
              <w:rPr>
                <w:b/>
              </w:rPr>
            </w:pPr>
            <w:r w:rsidRPr="007E1509">
              <w:rPr>
                <w:b/>
              </w:rPr>
              <w:t xml:space="preserve">Создание пространства релаксации </w:t>
            </w:r>
          </w:p>
        </w:tc>
      </w:tr>
      <w:tr w:rsidR="00A173B3" w:rsidRPr="007E1509" w:rsidTr="00AD123A">
        <w:tc>
          <w:tcPr>
            <w:tcW w:w="643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Исследование образовательной среды</w:t>
            </w:r>
          </w:p>
        </w:tc>
        <w:tc>
          <w:tcPr>
            <w:tcW w:w="3234" w:type="dxa"/>
            <w:gridSpan w:val="2"/>
          </w:tcPr>
          <w:p w:rsidR="00A173B3" w:rsidRPr="007E1509" w:rsidRDefault="00A173B3" w:rsidP="00A1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Исследование образовательной среды (диагностика )</w:t>
            </w:r>
          </w:p>
        </w:tc>
        <w:tc>
          <w:tcPr>
            <w:tcW w:w="1339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202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134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пространства для обустройства</w:t>
            </w:r>
          </w:p>
        </w:tc>
        <w:tc>
          <w:tcPr>
            <w:tcW w:w="1767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B3" w:rsidRPr="007E1509" w:rsidTr="00AD123A">
        <w:tc>
          <w:tcPr>
            <w:tcW w:w="643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Проектирование пространства релаксации</w:t>
            </w:r>
          </w:p>
        </w:tc>
        <w:tc>
          <w:tcPr>
            <w:tcW w:w="3234" w:type="dxa"/>
            <w:gridSpan w:val="2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Включенное (сопричастное) проектирование</w:t>
            </w:r>
          </w:p>
        </w:tc>
        <w:tc>
          <w:tcPr>
            <w:tcW w:w="1339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02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34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173B3" w:rsidRPr="007E1509" w:rsidRDefault="00A173B3" w:rsidP="0076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Готовые проекты пространств коммуникации</w:t>
            </w:r>
          </w:p>
        </w:tc>
        <w:tc>
          <w:tcPr>
            <w:tcW w:w="1767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5-10 тысяч рублей</w:t>
            </w:r>
          </w:p>
        </w:tc>
      </w:tr>
      <w:tr w:rsidR="00A173B3" w:rsidRPr="007E1509" w:rsidTr="00AD123A">
        <w:tc>
          <w:tcPr>
            <w:tcW w:w="643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9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Обустройство пространства релаксации</w:t>
            </w:r>
          </w:p>
        </w:tc>
        <w:tc>
          <w:tcPr>
            <w:tcW w:w="3234" w:type="dxa"/>
            <w:gridSpan w:val="2"/>
          </w:tcPr>
          <w:p w:rsidR="00A173B3" w:rsidRPr="007E1509" w:rsidRDefault="00A173B3" w:rsidP="00A1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Обустройство пространства во внутреннем помещении организации</w:t>
            </w:r>
          </w:p>
        </w:tc>
        <w:tc>
          <w:tcPr>
            <w:tcW w:w="1339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202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34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администрация, рабочая группа</w:t>
            </w:r>
          </w:p>
        </w:tc>
        <w:tc>
          <w:tcPr>
            <w:tcW w:w="2966" w:type="dxa"/>
            <w:gridSpan w:val="2"/>
          </w:tcPr>
          <w:p w:rsidR="00A173B3" w:rsidRPr="007E1509" w:rsidRDefault="00A173B3" w:rsidP="0076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Обустроенные пространства </w:t>
            </w:r>
          </w:p>
        </w:tc>
        <w:tc>
          <w:tcPr>
            <w:tcW w:w="1767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до 500 тысяч рублей</w:t>
            </w:r>
          </w:p>
        </w:tc>
      </w:tr>
      <w:tr w:rsidR="00A173B3" w:rsidRPr="007E1509" w:rsidTr="00AD123A">
        <w:tc>
          <w:tcPr>
            <w:tcW w:w="643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234" w:type="dxa"/>
            <w:gridSpan w:val="2"/>
          </w:tcPr>
          <w:p w:rsidR="00A173B3" w:rsidRPr="007E1509" w:rsidRDefault="00763C6F" w:rsidP="0076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Анализ внедрения пространства релаксации</w:t>
            </w:r>
          </w:p>
        </w:tc>
        <w:tc>
          <w:tcPr>
            <w:tcW w:w="1339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202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134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Справка по итогам анализа и методические рекомендации</w:t>
            </w:r>
          </w:p>
        </w:tc>
        <w:tc>
          <w:tcPr>
            <w:tcW w:w="1767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6F" w:rsidRPr="007E1509" w:rsidTr="00924DBB">
        <w:tc>
          <w:tcPr>
            <w:tcW w:w="15614" w:type="dxa"/>
            <w:gridSpan w:val="10"/>
            <w:shd w:val="clear" w:color="auto" w:fill="8EAADB" w:themeFill="accent5" w:themeFillTint="99"/>
          </w:tcPr>
          <w:p w:rsidR="00763C6F" w:rsidRPr="007E1509" w:rsidRDefault="00763C6F" w:rsidP="0076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внутренних помещений учреждения настенными игровыми модулями</w:t>
            </w:r>
          </w:p>
        </w:tc>
      </w:tr>
      <w:tr w:rsidR="00A173B3" w:rsidRPr="007E1509" w:rsidTr="00AD123A">
        <w:tc>
          <w:tcPr>
            <w:tcW w:w="643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Дизайн стен внутренних помещений организации</w:t>
            </w:r>
          </w:p>
        </w:tc>
        <w:tc>
          <w:tcPr>
            <w:tcW w:w="3234" w:type="dxa"/>
            <w:gridSpan w:val="2"/>
          </w:tcPr>
          <w:p w:rsidR="00763C6F" w:rsidRPr="007E1509" w:rsidRDefault="00763C6F" w:rsidP="00763C6F">
            <w:pPr>
              <w:pStyle w:val="Default"/>
              <w:jc w:val="center"/>
            </w:pPr>
            <w:r w:rsidRPr="007E1509">
              <w:t xml:space="preserve">Оформление стен внутренних помещений учреждения и  </w:t>
            </w:r>
          </w:p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оборудование их настенными модулями</w:t>
            </w:r>
          </w:p>
        </w:tc>
        <w:tc>
          <w:tcPr>
            <w:tcW w:w="1339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202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34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966" w:type="dxa"/>
            <w:gridSpan w:val="2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Оформленные стены внутренних помещений организации</w:t>
            </w:r>
          </w:p>
        </w:tc>
        <w:tc>
          <w:tcPr>
            <w:tcW w:w="1767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до 300 тысяч рублей</w:t>
            </w:r>
          </w:p>
        </w:tc>
      </w:tr>
      <w:tr w:rsidR="00A173B3" w:rsidRPr="007E1509" w:rsidTr="00AD123A">
        <w:tc>
          <w:tcPr>
            <w:tcW w:w="643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234" w:type="dxa"/>
            <w:gridSpan w:val="2"/>
          </w:tcPr>
          <w:p w:rsidR="00A173B3" w:rsidRPr="007E1509" w:rsidRDefault="00763C6F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r w:rsidR="00CD54BA" w:rsidRPr="007E1509">
              <w:rPr>
                <w:rFonts w:ascii="Times New Roman" w:hAnsi="Times New Roman" w:cs="Times New Roman"/>
                <w:sz w:val="24"/>
                <w:szCs w:val="24"/>
              </w:rPr>
              <w:t>оформления стен</w:t>
            </w:r>
          </w:p>
        </w:tc>
        <w:tc>
          <w:tcPr>
            <w:tcW w:w="1339" w:type="dxa"/>
          </w:tcPr>
          <w:p w:rsidR="00A173B3" w:rsidRPr="007E1509" w:rsidRDefault="00CD54BA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202" w:type="dxa"/>
          </w:tcPr>
          <w:p w:rsidR="00A173B3" w:rsidRPr="007E1509" w:rsidRDefault="00CD54BA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134" w:type="dxa"/>
          </w:tcPr>
          <w:p w:rsidR="00A173B3" w:rsidRPr="007E1509" w:rsidRDefault="00CD54BA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6" w:type="dxa"/>
            <w:gridSpan w:val="2"/>
          </w:tcPr>
          <w:p w:rsidR="00A173B3" w:rsidRPr="007E1509" w:rsidRDefault="00CD54BA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0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анализа, методические рекомендации по использованию.</w:t>
            </w:r>
          </w:p>
        </w:tc>
        <w:tc>
          <w:tcPr>
            <w:tcW w:w="1767" w:type="dxa"/>
          </w:tcPr>
          <w:p w:rsidR="00A173B3" w:rsidRPr="007E1509" w:rsidRDefault="00A173B3" w:rsidP="00C8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2F" w:rsidRDefault="004C232F" w:rsidP="007E1A8C">
      <w:pPr>
        <w:rPr>
          <w:rFonts w:ascii="Times New Roman" w:hAnsi="Times New Roman" w:cs="Times New Roman"/>
          <w:sz w:val="28"/>
          <w:szCs w:val="28"/>
        </w:rPr>
      </w:pPr>
    </w:p>
    <w:p w:rsidR="00976A41" w:rsidRDefault="00976A41" w:rsidP="007E1A8C">
      <w:pPr>
        <w:rPr>
          <w:rFonts w:ascii="Times New Roman" w:hAnsi="Times New Roman" w:cs="Times New Roman"/>
          <w:sz w:val="28"/>
          <w:szCs w:val="28"/>
        </w:rPr>
      </w:pPr>
    </w:p>
    <w:p w:rsidR="009E21B5" w:rsidRDefault="009E21B5" w:rsidP="004838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8EA" w:rsidRPr="004838EA" w:rsidRDefault="004838EA" w:rsidP="004838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EA">
        <w:rPr>
          <w:rFonts w:ascii="Times New Roman" w:hAnsi="Times New Roman" w:cs="Times New Roman"/>
          <w:b/>
          <w:sz w:val="28"/>
          <w:szCs w:val="28"/>
        </w:rPr>
        <w:t xml:space="preserve">Материалы поясняющего, иллюстративного характера, дополняющие основной текст. </w:t>
      </w:r>
    </w:p>
    <w:p w:rsidR="004838EA" w:rsidRPr="003E1565" w:rsidRDefault="004838EA" w:rsidP="003E15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2057599"/>
            <wp:effectExtent l="0" t="0" r="0" b="0"/>
            <wp:docPr id="6" name="Рисунок 6" descr="https://cdn.eksmo.ru/v2/DRF000000000728364/COVER/co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eksmo.ru/v2/DRF000000000728364/COVER/cover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67" cy="20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1150" cy="2074765"/>
            <wp:effectExtent l="0" t="0" r="0" b="1905"/>
            <wp:docPr id="8" name="Рисунок 8" descr="https://cdn.rosuchebnik.ru/v2/DRF000000000728371/COVER/cover1__w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rosuchebnik.ru/v2/DRF000000000728371/COVER/cover1__w6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67" cy="20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41" w:rsidRDefault="003E1565" w:rsidP="007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1136" cy="2075561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477" cy="209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0630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348024568345527_756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360" cy="207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98056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klektichnyy-shkoly-i-uchebnye-zavedeniya-photos-by-33dod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016" cy="201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89E104" wp14:editId="6E8A3157">
            <wp:extent cx="3905250" cy="1983105"/>
            <wp:effectExtent l="0" t="0" r="0" b="0"/>
            <wp:docPr id="13" name="Рисунок 13" descr="Image result for модули настенны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модули настенные для дете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71" cy="200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13" w:rsidRPr="00E84D34" w:rsidRDefault="00CA7713" w:rsidP="00E84D3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D34">
        <w:rPr>
          <w:rFonts w:ascii="Times New Roman" w:hAnsi="Times New Roman" w:cs="Times New Roman"/>
          <w:b/>
          <w:sz w:val="28"/>
          <w:szCs w:val="28"/>
        </w:rPr>
        <w:t>Состав продуктов проектного ресурсного портфеля ОО.</w:t>
      </w:r>
    </w:p>
    <w:p w:rsidR="00976A41" w:rsidRPr="00E84D34" w:rsidRDefault="00976A41" w:rsidP="00E84D3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34">
        <w:rPr>
          <w:rFonts w:ascii="Times New Roman" w:hAnsi="Times New Roman" w:cs="Times New Roman"/>
          <w:sz w:val="28"/>
          <w:szCs w:val="28"/>
        </w:rPr>
        <w:t>Раздел «Проект ЛРОС» на официальном сайте МБДОУ</w:t>
      </w:r>
    </w:p>
    <w:p w:rsidR="00976A41" w:rsidRPr="00E84D34" w:rsidRDefault="00976A41" w:rsidP="00E84D3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34">
        <w:rPr>
          <w:rFonts w:ascii="Times New Roman" w:hAnsi="Times New Roman" w:cs="Times New Roman"/>
          <w:sz w:val="28"/>
          <w:szCs w:val="28"/>
        </w:rPr>
        <w:t>Пакет нормативно-правовых актов.</w:t>
      </w:r>
    </w:p>
    <w:p w:rsidR="00976A41" w:rsidRPr="00E84D34" w:rsidRDefault="00976A41" w:rsidP="00E84D3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34">
        <w:rPr>
          <w:rFonts w:ascii="Times New Roman" w:hAnsi="Times New Roman" w:cs="Times New Roman"/>
          <w:sz w:val="28"/>
          <w:szCs w:val="28"/>
        </w:rPr>
        <w:t xml:space="preserve"> Измененные ООП ДО, АООП ДО</w:t>
      </w:r>
      <w:r w:rsidR="00CA7713" w:rsidRPr="00E84D34">
        <w:rPr>
          <w:rFonts w:ascii="Times New Roman" w:hAnsi="Times New Roman" w:cs="Times New Roman"/>
          <w:sz w:val="28"/>
          <w:szCs w:val="28"/>
        </w:rPr>
        <w:t>.</w:t>
      </w:r>
    </w:p>
    <w:p w:rsidR="00CA7713" w:rsidRPr="00E84D34" w:rsidRDefault="00CA7713" w:rsidP="00E84D3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34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программы.</w:t>
      </w:r>
    </w:p>
    <w:p w:rsidR="00CA7713" w:rsidRPr="00E84D34" w:rsidRDefault="00CA7713" w:rsidP="00E84D3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34">
        <w:rPr>
          <w:rFonts w:ascii="Times New Roman" w:hAnsi="Times New Roman" w:cs="Times New Roman"/>
          <w:sz w:val="28"/>
          <w:szCs w:val="28"/>
        </w:rPr>
        <w:t>Рекомендации на основе опыта создания ЛРОС.</w:t>
      </w:r>
    </w:p>
    <w:p w:rsidR="00976A41" w:rsidRPr="00E84D34" w:rsidRDefault="00976A41" w:rsidP="00E84D3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D34">
        <w:rPr>
          <w:rFonts w:ascii="Times New Roman" w:hAnsi="Times New Roman" w:cs="Times New Roman"/>
          <w:sz w:val="28"/>
          <w:szCs w:val="28"/>
        </w:rPr>
        <w:t>Сценарии родительских собраний, педагогических часов и т.д., направленных на развитие компонентов ЛРОС.</w:t>
      </w:r>
    </w:p>
    <w:sectPr w:rsidR="00976A41" w:rsidRPr="00E84D34" w:rsidSect="00313E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B2" w:rsidRDefault="001D3EB2" w:rsidP="00062C9F">
      <w:pPr>
        <w:spacing w:after="0" w:line="240" w:lineRule="auto"/>
      </w:pPr>
      <w:r>
        <w:separator/>
      </w:r>
    </w:p>
  </w:endnote>
  <w:endnote w:type="continuationSeparator" w:id="0">
    <w:p w:rsidR="001D3EB2" w:rsidRDefault="001D3EB2" w:rsidP="0006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611908"/>
      <w:docPartObj>
        <w:docPartGallery w:val="Page Numbers (Bottom of Page)"/>
        <w:docPartUnique/>
      </w:docPartObj>
    </w:sdtPr>
    <w:sdtContent>
      <w:p w:rsidR="00062C9F" w:rsidRDefault="00062C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062C9F" w:rsidRDefault="00062C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B2" w:rsidRDefault="001D3EB2" w:rsidP="00062C9F">
      <w:pPr>
        <w:spacing w:after="0" w:line="240" w:lineRule="auto"/>
      </w:pPr>
      <w:r>
        <w:separator/>
      </w:r>
    </w:p>
  </w:footnote>
  <w:footnote w:type="continuationSeparator" w:id="0">
    <w:p w:rsidR="001D3EB2" w:rsidRDefault="001D3EB2" w:rsidP="00062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1DA98E"/>
    <w:multiLevelType w:val="hybridMultilevel"/>
    <w:tmpl w:val="4773F6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CEAF6F"/>
    <w:multiLevelType w:val="hybridMultilevel"/>
    <w:tmpl w:val="7C37DC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A7B6AB"/>
    <w:multiLevelType w:val="hybridMultilevel"/>
    <w:tmpl w:val="6202F0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4DF86A"/>
    <w:multiLevelType w:val="hybridMultilevel"/>
    <w:tmpl w:val="465648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1612E8"/>
    <w:multiLevelType w:val="hybridMultilevel"/>
    <w:tmpl w:val="8B641AA6"/>
    <w:lvl w:ilvl="0" w:tplc="162E2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13B9F"/>
    <w:multiLevelType w:val="hybridMultilevel"/>
    <w:tmpl w:val="DB9F92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371222"/>
    <w:multiLevelType w:val="hybridMultilevel"/>
    <w:tmpl w:val="002298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2546EB"/>
    <w:multiLevelType w:val="hybridMultilevel"/>
    <w:tmpl w:val="C720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73B5D"/>
    <w:multiLevelType w:val="hybridMultilevel"/>
    <w:tmpl w:val="63A40B5E"/>
    <w:lvl w:ilvl="0" w:tplc="635E7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F5B0E"/>
    <w:multiLevelType w:val="multilevel"/>
    <w:tmpl w:val="BEB80F66"/>
    <w:styleLink w:val="WWNum7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AE17BFD"/>
    <w:multiLevelType w:val="multilevel"/>
    <w:tmpl w:val="DE72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1907F12"/>
    <w:multiLevelType w:val="hybridMultilevel"/>
    <w:tmpl w:val="320A3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26648D"/>
    <w:multiLevelType w:val="hybridMultilevel"/>
    <w:tmpl w:val="41EA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7A131"/>
    <w:multiLevelType w:val="hybridMultilevel"/>
    <w:tmpl w:val="0FAA13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C1B33CD"/>
    <w:multiLevelType w:val="hybridMultilevel"/>
    <w:tmpl w:val="CA8538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C177C9"/>
    <w:multiLevelType w:val="multilevel"/>
    <w:tmpl w:val="39607FC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2D71FE1"/>
    <w:multiLevelType w:val="hybridMultilevel"/>
    <w:tmpl w:val="994E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10F93"/>
    <w:multiLevelType w:val="hybridMultilevel"/>
    <w:tmpl w:val="475CE0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4E5E71"/>
    <w:multiLevelType w:val="hybridMultilevel"/>
    <w:tmpl w:val="994E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00875"/>
    <w:multiLevelType w:val="hybridMultilevel"/>
    <w:tmpl w:val="4DF0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5"/>
    <w:lvlOverride w:ilvl="0">
      <w:startOverride w:val="1"/>
    </w:lvlOverride>
  </w:num>
  <w:num w:numId="5">
    <w:abstractNumId w:val="9"/>
    <w:lvlOverride w:ilvl="0">
      <w:startOverride w:val="4"/>
    </w:lvlOverride>
  </w:num>
  <w:num w:numId="6">
    <w:abstractNumId w:val="4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  <w:num w:numId="16">
    <w:abstractNumId w:val="11"/>
  </w:num>
  <w:num w:numId="17">
    <w:abstractNumId w:val="12"/>
  </w:num>
  <w:num w:numId="18">
    <w:abstractNumId w:val="18"/>
  </w:num>
  <w:num w:numId="19">
    <w:abstractNumId w:val="7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ED"/>
    <w:rsid w:val="00010491"/>
    <w:rsid w:val="00040FF2"/>
    <w:rsid w:val="00061BD8"/>
    <w:rsid w:val="00062C9F"/>
    <w:rsid w:val="000656DA"/>
    <w:rsid w:val="00095EBA"/>
    <w:rsid w:val="000A2AB9"/>
    <w:rsid w:val="000C38CD"/>
    <w:rsid w:val="000D614B"/>
    <w:rsid w:val="000D63B0"/>
    <w:rsid w:val="00132A12"/>
    <w:rsid w:val="00144A79"/>
    <w:rsid w:val="00163482"/>
    <w:rsid w:val="001D3EB2"/>
    <w:rsid w:val="001D77B3"/>
    <w:rsid w:val="001E56DB"/>
    <w:rsid w:val="00265280"/>
    <w:rsid w:val="002A3FDC"/>
    <w:rsid w:val="002F049F"/>
    <w:rsid w:val="003138B8"/>
    <w:rsid w:val="00313EC4"/>
    <w:rsid w:val="00320AF9"/>
    <w:rsid w:val="00323C91"/>
    <w:rsid w:val="00326516"/>
    <w:rsid w:val="00344F9C"/>
    <w:rsid w:val="00377896"/>
    <w:rsid w:val="003A6349"/>
    <w:rsid w:val="003B4BB6"/>
    <w:rsid w:val="003B745D"/>
    <w:rsid w:val="003C2C1A"/>
    <w:rsid w:val="003D23CC"/>
    <w:rsid w:val="003D347C"/>
    <w:rsid w:val="003E1565"/>
    <w:rsid w:val="004062E1"/>
    <w:rsid w:val="00426FEA"/>
    <w:rsid w:val="004763D8"/>
    <w:rsid w:val="0048099F"/>
    <w:rsid w:val="004838EA"/>
    <w:rsid w:val="00485AAB"/>
    <w:rsid w:val="004A0FAC"/>
    <w:rsid w:val="004A25D8"/>
    <w:rsid w:val="004C232F"/>
    <w:rsid w:val="004C6640"/>
    <w:rsid w:val="004F6AE0"/>
    <w:rsid w:val="0051114A"/>
    <w:rsid w:val="005276E6"/>
    <w:rsid w:val="005430EB"/>
    <w:rsid w:val="00546B39"/>
    <w:rsid w:val="00562484"/>
    <w:rsid w:val="00580098"/>
    <w:rsid w:val="006165C6"/>
    <w:rsid w:val="00617E83"/>
    <w:rsid w:val="006219F3"/>
    <w:rsid w:val="0065451F"/>
    <w:rsid w:val="00654CDD"/>
    <w:rsid w:val="006B1519"/>
    <w:rsid w:val="006B3F17"/>
    <w:rsid w:val="006F1DC5"/>
    <w:rsid w:val="00726E83"/>
    <w:rsid w:val="00763C6F"/>
    <w:rsid w:val="007652FE"/>
    <w:rsid w:val="007841E6"/>
    <w:rsid w:val="00790BB2"/>
    <w:rsid w:val="007B03FC"/>
    <w:rsid w:val="007C060A"/>
    <w:rsid w:val="007E1509"/>
    <w:rsid w:val="007E1A8C"/>
    <w:rsid w:val="007F204F"/>
    <w:rsid w:val="00813B6C"/>
    <w:rsid w:val="008421C5"/>
    <w:rsid w:val="00860120"/>
    <w:rsid w:val="008662BF"/>
    <w:rsid w:val="00872A8F"/>
    <w:rsid w:val="008D2F4E"/>
    <w:rsid w:val="008D59AB"/>
    <w:rsid w:val="008E3CC1"/>
    <w:rsid w:val="00902FA2"/>
    <w:rsid w:val="00924B18"/>
    <w:rsid w:val="00924DBB"/>
    <w:rsid w:val="00935A72"/>
    <w:rsid w:val="009556A5"/>
    <w:rsid w:val="00976A41"/>
    <w:rsid w:val="00997074"/>
    <w:rsid w:val="009E21B5"/>
    <w:rsid w:val="00A114DF"/>
    <w:rsid w:val="00A173B3"/>
    <w:rsid w:val="00A232C7"/>
    <w:rsid w:val="00A4189C"/>
    <w:rsid w:val="00A93F58"/>
    <w:rsid w:val="00AD123A"/>
    <w:rsid w:val="00AD268F"/>
    <w:rsid w:val="00B111CF"/>
    <w:rsid w:val="00B1193A"/>
    <w:rsid w:val="00B1559D"/>
    <w:rsid w:val="00B47CEB"/>
    <w:rsid w:val="00B80133"/>
    <w:rsid w:val="00B91156"/>
    <w:rsid w:val="00BD0012"/>
    <w:rsid w:val="00BD66BF"/>
    <w:rsid w:val="00C3300E"/>
    <w:rsid w:val="00C44B4C"/>
    <w:rsid w:val="00C46910"/>
    <w:rsid w:val="00C6674F"/>
    <w:rsid w:val="00C813C1"/>
    <w:rsid w:val="00CA7713"/>
    <w:rsid w:val="00CB346C"/>
    <w:rsid w:val="00CD54BA"/>
    <w:rsid w:val="00D445ED"/>
    <w:rsid w:val="00D52E17"/>
    <w:rsid w:val="00DA6D2B"/>
    <w:rsid w:val="00DB1F5C"/>
    <w:rsid w:val="00DC0692"/>
    <w:rsid w:val="00DE12B7"/>
    <w:rsid w:val="00DF77BD"/>
    <w:rsid w:val="00E05EAF"/>
    <w:rsid w:val="00E209C5"/>
    <w:rsid w:val="00E368C5"/>
    <w:rsid w:val="00E73BDC"/>
    <w:rsid w:val="00E84D34"/>
    <w:rsid w:val="00E90744"/>
    <w:rsid w:val="00EC6510"/>
    <w:rsid w:val="00EC7C17"/>
    <w:rsid w:val="00ED121C"/>
    <w:rsid w:val="00ED71F4"/>
    <w:rsid w:val="00F53A71"/>
    <w:rsid w:val="00F8530F"/>
    <w:rsid w:val="00FD0A9D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F82A-B50C-4275-85AE-5390AD7F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45ED"/>
    <w:pPr>
      <w:ind w:left="720"/>
      <w:contextualSpacing/>
    </w:pPr>
  </w:style>
  <w:style w:type="character" w:styleId="a4">
    <w:name w:val="Hyperlink"/>
    <w:basedOn w:val="a0"/>
    <w:rsid w:val="00DF77BD"/>
    <w:rPr>
      <w:color w:val="0000FF"/>
      <w:u w:val="single"/>
    </w:rPr>
  </w:style>
  <w:style w:type="numbering" w:customStyle="1" w:styleId="WWNum4">
    <w:name w:val="WWNum4"/>
    <w:basedOn w:val="a2"/>
    <w:rsid w:val="00DF77BD"/>
    <w:pPr>
      <w:numPr>
        <w:numId w:val="2"/>
      </w:numPr>
    </w:pPr>
  </w:style>
  <w:style w:type="numbering" w:customStyle="1" w:styleId="WWNum7">
    <w:name w:val="WWNum7"/>
    <w:basedOn w:val="a2"/>
    <w:rsid w:val="00DF77BD"/>
    <w:pPr>
      <w:numPr>
        <w:numId w:val="3"/>
      </w:numPr>
    </w:pPr>
  </w:style>
  <w:style w:type="paragraph" w:customStyle="1" w:styleId="Default">
    <w:name w:val="Default"/>
    <w:rsid w:val="00E7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73B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6910"/>
    <w:rPr>
      <w:b/>
      <w:bCs/>
    </w:rPr>
  </w:style>
  <w:style w:type="table" w:styleId="a7">
    <w:name w:val="Table Grid"/>
    <w:basedOn w:val="a1"/>
    <w:uiPriority w:val="39"/>
    <w:rsid w:val="007C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EB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2C9F"/>
  </w:style>
  <w:style w:type="paragraph" w:styleId="ac">
    <w:name w:val="footer"/>
    <w:basedOn w:val="a"/>
    <w:link w:val="ad"/>
    <w:uiPriority w:val="99"/>
    <w:unhideWhenUsed/>
    <w:rsid w:val="0006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ds51.kaluga.ru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IMA\Desktop\&#1050;&#1055;&#1050;\&#1044;&#1080;&#1072;&#1075;&#1085;&#1086;&#1089;&#1090;&#1080;&#1082;&#1072;%205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MA\Desktop\&#1050;&#1055;&#1050;\&#1044;&#1080;&#1072;&#1075;&#1085;&#1086;&#1089;&#1090;&#1080;&#1082;&#1072;%20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школьной среды'!$A$41:$A$44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'Анализ школьной среды'!$B$41:$B$44</c:f>
              <c:numCache>
                <c:formatCode>0</c:formatCode>
                <c:ptCount val="4"/>
                <c:pt idx="0">
                  <c:v>50</c:v>
                </c:pt>
                <c:pt idx="1">
                  <c:v>80</c:v>
                </c:pt>
                <c:pt idx="2">
                  <c:v>50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92-4DB9-92F7-FD6CDFD07D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67430272"/>
        <c:axId val="70592768"/>
      </c:radarChart>
      <c:catAx>
        <c:axId val="674302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70592768"/>
        <c:crosses val="autoZero"/>
        <c:auto val="1"/>
        <c:lblAlgn val="ctr"/>
        <c:lblOffset val="100"/>
        <c:noMultiLvlLbl val="0"/>
      </c:catAx>
      <c:valAx>
        <c:axId val="70592768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" sourceLinked="1"/>
        <c:majorTickMark val="none"/>
        <c:minorTickMark val="none"/>
        <c:tickLblPos val="nextTo"/>
        <c:crossAx val="67430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radarChart>
        <c:radarStyle val="marker"/>
        <c:varyColors val="0"/>
        <c:ser>
          <c:idx val="1"/>
          <c:order val="0"/>
          <c:tx>
            <c:v>Ранний и младший возраст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среды'!$C$107:$C$118</c:f>
              <c:numCache>
                <c:formatCode>General</c:formatCode>
                <c:ptCount val="12"/>
                <c:pt idx="0">
                  <c:v>0.27</c:v>
                </c:pt>
                <c:pt idx="1">
                  <c:v>0.9</c:v>
                </c:pt>
                <c:pt idx="2">
                  <c:v>2.5</c:v>
                </c:pt>
                <c:pt idx="3">
                  <c:v>3.6</c:v>
                </c:pt>
                <c:pt idx="4">
                  <c:v>2.6</c:v>
                </c:pt>
                <c:pt idx="5">
                  <c:v>5.7</c:v>
                </c:pt>
                <c:pt idx="6">
                  <c:v>0.45</c:v>
                </c:pt>
                <c:pt idx="7">
                  <c:v>0.36</c:v>
                </c:pt>
                <c:pt idx="8">
                  <c:v>0.9</c:v>
                </c:pt>
                <c:pt idx="9">
                  <c:v>3</c:v>
                </c:pt>
                <c:pt idx="10">
                  <c:v>5</c:v>
                </c:pt>
                <c:pt idx="11">
                  <c:v>10.9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7B-4B68-99FF-42591B998191}"/>
            </c:ext>
          </c:extLst>
        </c:ser>
        <c:ser>
          <c:idx val="2"/>
          <c:order val="1"/>
          <c:tx>
            <c:v>Средний и старший возраст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среды'!$D$107:$D$118</c:f>
              <c:numCache>
                <c:formatCode>General</c:formatCode>
                <c:ptCount val="12"/>
                <c:pt idx="0">
                  <c:v>2.7</c:v>
                </c:pt>
                <c:pt idx="1">
                  <c:v>3.1</c:v>
                </c:pt>
                <c:pt idx="2">
                  <c:v>3.51</c:v>
                </c:pt>
                <c:pt idx="3">
                  <c:v>4.0999999999999996</c:v>
                </c:pt>
                <c:pt idx="4">
                  <c:v>2.1</c:v>
                </c:pt>
                <c:pt idx="5">
                  <c:v>7.47</c:v>
                </c:pt>
                <c:pt idx="6">
                  <c:v>1.44</c:v>
                </c:pt>
                <c:pt idx="7">
                  <c:v>0.54</c:v>
                </c:pt>
                <c:pt idx="8">
                  <c:v>0.9</c:v>
                </c:pt>
                <c:pt idx="9">
                  <c:v>3</c:v>
                </c:pt>
                <c:pt idx="10">
                  <c:v>5</c:v>
                </c:pt>
                <c:pt idx="11">
                  <c:v>11.7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7B-4B68-99FF-42591B998191}"/>
            </c:ext>
          </c:extLst>
        </c:ser>
        <c:ser>
          <c:idx val="3"/>
          <c:order val="2"/>
          <c:tx>
            <c:v>Компенсирующая группа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среды'!$E$107:$E$118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1.35</c:v>
                </c:pt>
                <c:pt idx="2">
                  <c:v>1.6</c:v>
                </c:pt>
                <c:pt idx="3">
                  <c:v>4.0999999999999996</c:v>
                </c:pt>
                <c:pt idx="4">
                  <c:v>1.9</c:v>
                </c:pt>
                <c:pt idx="5">
                  <c:v>4.3</c:v>
                </c:pt>
                <c:pt idx="6">
                  <c:v>0.9</c:v>
                </c:pt>
                <c:pt idx="7">
                  <c:v>0.2</c:v>
                </c:pt>
                <c:pt idx="8">
                  <c:v>0.9</c:v>
                </c:pt>
                <c:pt idx="9">
                  <c:v>3</c:v>
                </c:pt>
                <c:pt idx="10">
                  <c:v>5</c:v>
                </c:pt>
                <c:pt idx="11">
                  <c:v>10.9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7B-4B68-99FF-42591B998191}"/>
            </c:ext>
          </c:extLst>
        </c:ser>
        <c:ser>
          <c:idx val="4"/>
          <c:order val="3"/>
          <c:tx>
            <c:v>Административная группа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среды'!$F$107:$F$118</c:f>
              <c:numCache>
                <c:formatCode>General</c:formatCode>
                <c:ptCount val="12"/>
                <c:pt idx="0">
                  <c:v>3.1</c:v>
                </c:pt>
                <c:pt idx="1">
                  <c:v>3.9</c:v>
                </c:pt>
                <c:pt idx="2">
                  <c:v>4.2</c:v>
                </c:pt>
                <c:pt idx="3">
                  <c:v>5.3</c:v>
                </c:pt>
                <c:pt idx="4">
                  <c:v>1.5</c:v>
                </c:pt>
                <c:pt idx="5">
                  <c:v>6.3</c:v>
                </c:pt>
                <c:pt idx="6">
                  <c:v>1</c:v>
                </c:pt>
                <c:pt idx="7">
                  <c:v>1.2</c:v>
                </c:pt>
                <c:pt idx="8">
                  <c:v>0.8</c:v>
                </c:pt>
                <c:pt idx="9">
                  <c:v>4</c:v>
                </c:pt>
                <c:pt idx="10">
                  <c:v>6</c:v>
                </c:pt>
                <c:pt idx="11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7B-4B68-99FF-42591B998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1881216"/>
        <c:axId val="111900544"/>
      </c:radarChart>
      <c:catAx>
        <c:axId val="11188121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11900544"/>
        <c:crosses val="autoZero"/>
        <c:auto val="1"/>
        <c:lblAlgn val="ctr"/>
        <c:lblOffset val="100"/>
        <c:noMultiLvlLbl val="0"/>
      </c:catAx>
      <c:valAx>
        <c:axId val="11190054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118812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0.88662</cdr:x>
      <cdr:y>0.34091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6536" y="595784"/>
          <a:ext cx="1081408" cy="2614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Творческая среда</a:t>
          </a:r>
        </a:p>
      </cdr:txBody>
    </cdr:sp>
  </cdr:relSizeAnchor>
  <cdr:relSizeAnchor xmlns:cdr="http://schemas.openxmlformats.org/drawingml/2006/chartDrawing">
    <cdr:from>
      <cdr:x>0.15971</cdr:x>
      <cdr:y>0.76112</cdr:y>
    </cdr:from>
    <cdr:to>
      <cdr:x>0.37053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7613" y="3408362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Безмятежная среда</a:t>
          </a:r>
        </a:p>
      </cdr:txBody>
    </cdr:sp>
  </cdr:relSizeAnchor>
  <cdr:relSizeAnchor xmlns:cdr="http://schemas.openxmlformats.org/drawingml/2006/chartDrawing">
    <cdr:from>
      <cdr:x>0.70748</cdr:x>
      <cdr:y>0.76909</cdr:y>
    </cdr:from>
    <cdr:to>
      <cdr:x>0.91555</cdr:x>
      <cdr:y>0.87121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629025" y="1933954"/>
          <a:ext cx="1067316" cy="2567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30</Pages>
  <Words>7091</Words>
  <Characters>40421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Тополёк</dc:creator>
  <cp:lastModifiedBy>Тополёк</cp:lastModifiedBy>
  <cp:revision>10</cp:revision>
  <dcterms:created xsi:type="dcterms:W3CDTF">2021-02-20T11:13:00Z</dcterms:created>
  <dcterms:modified xsi:type="dcterms:W3CDTF">2021-03-22T11:51:00Z</dcterms:modified>
</cp:coreProperties>
</file>